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DC97" w14:textId="4ECF29D9" w:rsidR="00393075" w:rsidRPr="00393075" w:rsidRDefault="009760F1" w:rsidP="00393075">
      <w:pPr>
        <w:jc w:val="center"/>
        <w:rPr>
          <w:rFonts w:asciiTheme="minorHAnsi" w:hAnsiTheme="minorHAnsi" w:cstheme="minorHAnsi"/>
          <w:b/>
          <w:bCs/>
          <w:sz w:val="34"/>
          <w:szCs w:val="34"/>
        </w:rPr>
      </w:pPr>
      <w:r>
        <w:rPr>
          <w:rFonts w:asciiTheme="minorHAnsi" w:hAnsiTheme="minorHAnsi" w:cstheme="minorHAnsi"/>
          <w:b/>
          <w:bCs/>
          <w:sz w:val="34"/>
          <w:szCs w:val="34"/>
        </w:rPr>
        <w:t>Chief Financial Officer</w:t>
      </w:r>
    </w:p>
    <w:p w14:paraId="24B2C7E4" w14:textId="77777777" w:rsidR="006776E6" w:rsidRPr="006776E6" w:rsidRDefault="006776E6" w:rsidP="006776E6">
      <w:pPr>
        <w:pStyle w:val="ListParagraph"/>
        <w:rPr>
          <w:b/>
          <w:sz w:val="28"/>
          <w:szCs w:val="28"/>
        </w:rPr>
      </w:pPr>
    </w:p>
    <w:tbl>
      <w:tblPr>
        <w:tblStyle w:val="TableGrid"/>
        <w:tblW w:w="0" w:type="auto"/>
        <w:tblLook w:val="04A0" w:firstRow="1" w:lastRow="0" w:firstColumn="1" w:lastColumn="0" w:noHBand="0" w:noVBand="1"/>
      </w:tblPr>
      <w:tblGrid>
        <w:gridCol w:w="2515"/>
        <w:gridCol w:w="6835"/>
      </w:tblGrid>
      <w:tr w:rsidR="006776E6" w:rsidRPr="00FE79C3" w14:paraId="039F6BF8" w14:textId="77777777" w:rsidTr="00606460">
        <w:trPr>
          <w:trHeight w:val="440"/>
        </w:trPr>
        <w:tc>
          <w:tcPr>
            <w:tcW w:w="2515" w:type="dxa"/>
          </w:tcPr>
          <w:p w14:paraId="79AB3D62"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Portfolio:</w:t>
            </w:r>
          </w:p>
        </w:tc>
        <w:tc>
          <w:tcPr>
            <w:tcW w:w="6835" w:type="dxa"/>
          </w:tcPr>
          <w:p w14:paraId="395EC459" w14:textId="2591C39A" w:rsidR="006776E6" w:rsidRPr="006776E6" w:rsidRDefault="009760F1" w:rsidP="00606460">
            <w:pPr>
              <w:rPr>
                <w:rFonts w:asciiTheme="minorHAnsi" w:hAnsiTheme="minorHAnsi" w:cstheme="minorHAnsi"/>
                <w:sz w:val="24"/>
                <w:szCs w:val="24"/>
              </w:rPr>
            </w:pPr>
            <w:r>
              <w:rPr>
                <w:rFonts w:asciiTheme="minorHAnsi" w:hAnsiTheme="minorHAnsi" w:cstheme="minorHAnsi"/>
                <w:sz w:val="24"/>
                <w:szCs w:val="24"/>
              </w:rPr>
              <w:t>Administration</w:t>
            </w:r>
            <w:r w:rsidR="006776E6" w:rsidRPr="006776E6">
              <w:rPr>
                <w:rFonts w:asciiTheme="minorHAnsi" w:hAnsiTheme="minorHAnsi" w:cstheme="minorHAnsi"/>
                <w:sz w:val="24"/>
                <w:szCs w:val="24"/>
              </w:rPr>
              <w:t xml:space="preserve">   </w:t>
            </w:r>
          </w:p>
        </w:tc>
      </w:tr>
      <w:tr w:rsidR="006776E6" w:rsidRPr="00FE79C3" w14:paraId="65D1258C" w14:textId="77777777" w:rsidTr="00606460">
        <w:trPr>
          <w:trHeight w:val="440"/>
        </w:trPr>
        <w:tc>
          <w:tcPr>
            <w:tcW w:w="2515" w:type="dxa"/>
          </w:tcPr>
          <w:p w14:paraId="15FDB03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Reports Directly to:</w:t>
            </w:r>
          </w:p>
        </w:tc>
        <w:tc>
          <w:tcPr>
            <w:tcW w:w="6835" w:type="dxa"/>
          </w:tcPr>
          <w:p w14:paraId="405DB40D" w14:textId="7A05AB21" w:rsidR="006776E6" w:rsidRPr="006776E6" w:rsidRDefault="00D77663" w:rsidP="00606460">
            <w:pPr>
              <w:rPr>
                <w:rFonts w:asciiTheme="minorHAnsi" w:hAnsiTheme="minorHAnsi" w:cstheme="minorHAnsi"/>
                <w:sz w:val="24"/>
                <w:szCs w:val="24"/>
              </w:rPr>
            </w:pPr>
            <w:r>
              <w:rPr>
                <w:rFonts w:asciiTheme="minorHAnsi" w:hAnsiTheme="minorHAnsi" w:cstheme="minorHAnsi"/>
                <w:sz w:val="24"/>
                <w:szCs w:val="24"/>
              </w:rPr>
              <w:t>Director of Education</w:t>
            </w:r>
          </w:p>
        </w:tc>
      </w:tr>
      <w:tr w:rsidR="006776E6" w:rsidRPr="00FE79C3" w14:paraId="50E1D97E" w14:textId="77777777" w:rsidTr="00606460">
        <w:trPr>
          <w:trHeight w:val="440"/>
        </w:trPr>
        <w:tc>
          <w:tcPr>
            <w:tcW w:w="2515" w:type="dxa"/>
          </w:tcPr>
          <w:p w14:paraId="764B3917" w14:textId="34BFA126" w:rsidR="006776E6" w:rsidRPr="006776E6" w:rsidRDefault="00361AD3" w:rsidP="00606460">
            <w:pPr>
              <w:rPr>
                <w:rFonts w:asciiTheme="minorHAnsi" w:hAnsiTheme="minorHAnsi" w:cstheme="minorHAnsi"/>
                <w:b/>
                <w:sz w:val="24"/>
                <w:szCs w:val="24"/>
              </w:rPr>
            </w:pPr>
            <w:r>
              <w:rPr>
                <w:rFonts w:asciiTheme="minorHAnsi" w:hAnsiTheme="minorHAnsi" w:cstheme="minorHAnsi"/>
                <w:b/>
                <w:sz w:val="24"/>
                <w:szCs w:val="24"/>
              </w:rPr>
              <w:t>Reports Indirectly to</w:t>
            </w:r>
            <w:r w:rsidR="006776E6" w:rsidRPr="006776E6">
              <w:rPr>
                <w:rFonts w:asciiTheme="minorHAnsi" w:hAnsiTheme="minorHAnsi" w:cstheme="minorHAnsi"/>
                <w:b/>
                <w:sz w:val="24"/>
                <w:szCs w:val="24"/>
              </w:rPr>
              <w:t>:</w:t>
            </w:r>
          </w:p>
        </w:tc>
        <w:tc>
          <w:tcPr>
            <w:tcW w:w="6835" w:type="dxa"/>
          </w:tcPr>
          <w:p w14:paraId="3EDA1EF1" w14:textId="1759274F" w:rsidR="006776E6" w:rsidRPr="006776E6" w:rsidRDefault="00D77663" w:rsidP="00606460">
            <w:pPr>
              <w:rPr>
                <w:rFonts w:asciiTheme="minorHAnsi" w:hAnsiTheme="minorHAnsi" w:cstheme="minorHAnsi"/>
                <w:sz w:val="24"/>
                <w:szCs w:val="24"/>
              </w:rPr>
            </w:pPr>
            <w:r>
              <w:rPr>
                <w:rFonts w:asciiTheme="minorHAnsi" w:hAnsiTheme="minorHAnsi" w:cstheme="minorHAnsi"/>
                <w:sz w:val="24"/>
                <w:szCs w:val="24"/>
              </w:rPr>
              <w:t>Board</w:t>
            </w:r>
            <w:r w:rsidR="00361AD3" w:rsidRPr="006776E6">
              <w:rPr>
                <w:rFonts w:asciiTheme="minorHAnsi" w:hAnsiTheme="minorHAnsi" w:cstheme="minorHAnsi"/>
                <w:sz w:val="24"/>
                <w:szCs w:val="24"/>
              </w:rPr>
              <w:t xml:space="preserve"> of Education</w:t>
            </w:r>
          </w:p>
        </w:tc>
      </w:tr>
      <w:tr w:rsidR="00361AD3" w:rsidRPr="00FE79C3" w14:paraId="21DF1C58" w14:textId="77777777" w:rsidTr="00606460">
        <w:trPr>
          <w:trHeight w:val="440"/>
        </w:trPr>
        <w:tc>
          <w:tcPr>
            <w:tcW w:w="2515" w:type="dxa"/>
          </w:tcPr>
          <w:p w14:paraId="5A0DE64C" w14:textId="013792E8" w:rsidR="00361AD3" w:rsidRPr="006776E6" w:rsidRDefault="00361AD3" w:rsidP="00606460">
            <w:pPr>
              <w:rPr>
                <w:rFonts w:asciiTheme="minorHAnsi" w:hAnsiTheme="minorHAnsi" w:cstheme="minorHAnsi"/>
                <w:b/>
                <w:sz w:val="24"/>
                <w:szCs w:val="24"/>
              </w:rPr>
            </w:pPr>
            <w:r>
              <w:rPr>
                <w:rFonts w:asciiTheme="minorHAnsi" w:hAnsiTheme="minorHAnsi" w:cstheme="minorHAnsi"/>
                <w:b/>
                <w:sz w:val="24"/>
                <w:szCs w:val="24"/>
              </w:rPr>
              <w:t>Direct Reports:</w:t>
            </w:r>
          </w:p>
        </w:tc>
        <w:tc>
          <w:tcPr>
            <w:tcW w:w="6835" w:type="dxa"/>
          </w:tcPr>
          <w:p w14:paraId="6248E752" w14:textId="2FC8534D" w:rsidR="00361AD3" w:rsidRDefault="00361AD3" w:rsidP="00913536">
            <w:pPr>
              <w:rPr>
                <w:rFonts w:asciiTheme="minorHAnsi" w:hAnsiTheme="minorHAnsi" w:cstheme="minorHAnsi"/>
                <w:sz w:val="24"/>
                <w:szCs w:val="24"/>
              </w:rPr>
            </w:pPr>
            <w:r>
              <w:rPr>
                <w:rFonts w:asciiTheme="minorHAnsi" w:hAnsiTheme="minorHAnsi" w:cstheme="minorHAnsi"/>
                <w:sz w:val="24"/>
                <w:szCs w:val="24"/>
              </w:rPr>
              <w:t>T</w:t>
            </w:r>
            <w:r w:rsidR="00913536">
              <w:rPr>
                <w:rFonts w:asciiTheme="minorHAnsi" w:hAnsiTheme="minorHAnsi" w:cstheme="minorHAnsi"/>
                <w:sz w:val="24"/>
                <w:szCs w:val="24"/>
              </w:rPr>
              <w:t>echnology Super</w:t>
            </w:r>
            <w:r w:rsidR="00494815">
              <w:rPr>
                <w:rFonts w:asciiTheme="minorHAnsi" w:hAnsiTheme="minorHAnsi" w:cstheme="minorHAnsi"/>
                <w:sz w:val="24"/>
                <w:szCs w:val="24"/>
              </w:rPr>
              <w:t>visor, Facility Manager, Accounting Manager, Payroll Supervisor</w:t>
            </w:r>
            <w:r w:rsidR="00D843BE">
              <w:rPr>
                <w:rFonts w:asciiTheme="minorHAnsi" w:hAnsiTheme="minorHAnsi" w:cstheme="minorHAnsi"/>
                <w:sz w:val="24"/>
                <w:szCs w:val="24"/>
              </w:rPr>
              <w:t>, Transportation Manager</w:t>
            </w:r>
          </w:p>
        </w:tc>
      </w:tr>
      <w:tr w:rsidR="006776E6" w:rsidRPr="00FE79C3" w14:paraId="5D786402" w14:textId="77777777" w:rsidTr="00606460">
        <w:trPr>
          <w:trHeight w:val="440"/>
        </w:trPr>
        <w:tc>
          <w:tcPr>
            <w:tcW w:w="2515" w:type="dxa"/>
          </w:tcPr>
          <w:p w14:paraId="03619DBB"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Department/Location:</w:t>
            </w:r>
          </w:p>
        </w:tc>
        <w:tc>
          <w:tcPr>
            <w:tcW w:w="6835" w:type="dxa"/>
          </w:tcPr>
          <w:p w14:paraId="52ECB213" w14:textId="08A55089" w:rsidR="006776E6" w:rsidRPr="006776E6" w:rsidRDefault="006776E6" w:rsidP="00606460">
            <w:pPr>
              <w:rPr>
                <w:rFonts w:asciiTheme="minorHAnsi" w:hAnsiTheme="minorHAnsi" w:cstheme="minorHAnsi"/>
                <w:sz w:val="24"/>
                <w:szCs w:val="24"/>
              </w:rPr>
            </w:pPr>
            <w:r w:rsidRPr="006776E6">
              <w:rPr>
                <w:rFonts w:asciiTheme="minorHAnsi" w:hAnsiTheme="minorHAnsi" w:cstheme="minorHAnsi"/>
                <w:sz w:val="24"/>
                <w:szCs w:val="24"/>
              </w:rPr>
              <w:t>Good Spirit Education Complex – Yorkton, SK</w:t>
            </w:r>
          </w:p>
        </w:tc>
      </w:tr>
      <w:tr w:rsidR="006776E6" w:rsidRPr="00FE79C3" w14:paraId="4A7FDF21" w14:textId="77777777" w:rsidTr="00606460">
        <w:trPr>
          <w:trHeight w:val="440"/>
        </w:trPr>
        <w:tc>
          <w:tcPr>
            <w:tcW w:w="2515" w:type="dxa"/>
          </w:tcPr>
          <w:p w14:paraId="6EA18A26"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Salary Range:</w:t>
            </w:r>
          </w:p>
        </w:tc>
        <w:tc>
          <w:tcPr>
            <w:tcW w:w="6835" w:type="dxa"/>
          </w:tcPr>
          <w:p w14:paraId="463DC373" w14:textId="5CB05FB3" w:rsidR="006776E6" w:rsidRPr="006776E6" w:rsidRDefault="00187206" w:rsidP="00606460">
            <w:pPr>
              <w:rPr>
                <w:rFonts w:asciiTheme="minorHAnsi" w:hAnsiTheme="minorHAnsi" w:cstheme="minorHAnsi"/>
                <w:sz w:val="24"/>
                <w:szCs w:val="24"/>
              </w:rPr>
            </w:pPr>
            <w:r>
              <w:rPr>
                <w:rFonts w:asciiTheme="minorHAnsi" w:hAnsiTheme="minorHAnsi" w:cstheme="minorHAnsi"/>
                <w:sz w:val="24"/>
                <w:szCs w:val="24"/>
              </w:rPr>
              <w:t>Superintendent</w:t>
            </w:r>
            <w:r w:rsidR="006776E6" w:rsidRPr="006776E6">
              <w:rPr>
                <w:rFonts w:asciiTheme="minorHAnsi" w:hAnsiTheme="minorHAnsi" w:cstheme="minorHAnsi"/>
                <w:sz w:val="24"/>
                <w:szCs w:val="24"/>
              </w:rPr>
              <w:t xml:space="preserve"> Grid – 5 steps</w:t>
            </w:r>
          </w:p>
        </w:tc>
      </w:tr>
      <w:tr w:rsidR="006776E6" w:rsidRPr="00FE79C3" w14:paraId="5819E630" w14:textId="77777777" w:rsidTr="00606460">
        <w:trPr>
          <w:trHeight w:val="440"/>
        </w:trPr>
        <w:tc>
          <w:tcPr>
            <w:tcW w:w="2515" w:type="dxa"/>
          </w:tcPr>
          <w:p w14:paraId="269FD25A" w14:textId="77777777" w:rsidR="006776E6" w:rsidRPr="006776E6" w:rsidRDefault="006776E6" w:rsidP="00606460">
            <w:pPr>
              <w:rPr>
                <w:rFonts w:asciiTheme="minorHAnsi" w:hAnsiTheme="minorHAnsi" w:cstheme="minorHAnsi"/>
                <w:b/>
                <w:sz w:val="24"/>
                <w:szCs w:val="24"/>
              </w:rPr>
            </w:pPr>
            <w:r w:rsidRPr="006776E6">
              <w:rPr>
                <w:rFonts w:asciiTheme="minorHAnsi" w:hAnsiTheme="minorHAnsi" w:cstheme="minorHAnsi"/>
                <w:b/>
                <w:sz w:val="24"/>
                <w:szCs w:val="24"/>
              </w:rPr>
              <w:t>Last Updated:</w:t>
            </w:r>
          </w:p>
        </w:tc>
        <w:tc>
          <w:tcPr>
            <w:tcW w:w="6835" w:type="dxa"/>
          </w:tcPr>
          <w:p w14:paraId="5C55869C" w14:textId="68955280" w:rsidR="006776E6" w:rsidRPr="006776E6" w:rsidRDefault="00781B55" w:rsidP="00606460">
            <w:pPr>
              <w:rPr>
                <w:rFonts w:asciiTheme="minorHAnsi" w:hAnsiTheme="minorHAnsi" w:cstheme="minorHAnsi"/>
                <w:sz w:val="24"/>
                <w:szCs w:val="24"/>
              </w:rPr>
            </w:pPr>
            <w:r>
              <w:rPr>
                <w:rFonts w:asciiTheme="minorHAnsi" w:hAnsiTheme="minorHAnsi" w:cstheme="minorHAnsi"/>
                <w:sz w:val="24"/>
                <w:szCs w:val="24"/>
              </w:rPr>
              <w:t>August 2023</w:t>
            </w:r>
          </w:p>
        </w:tc>
      </w:tr>
    </w:tbl>
    <w:p w14:paraId="74A09F45" w14:textId="77777777" w:rsidR="006776E6" w:rsidRPr="00FE79C3" w:rsidRDefault="006776E6" w:rsidP="006776E6">
      <w:pPr>
        <w:tabs>
          <w:tab w:val="left" w:pos="7290"/>
          <w:tab w:val="left" w:pos="7635"/>
        </w:tabs>
        <w:ind w:left="360"/>
      </w:pPr>
      <w:r>
        <w:tab/>
      </w:r>
      <w:r>
        <w:tab/>
      </w:r>
    </w:p>
    <w:p w14:paraId="510B001E" w14:textId="77777777" w:rsidR="006776E6" w:rsidRPr="006776E6" w:rsidRDefault="006776E6" w:rsidP="00361AD3">
      <w:pPr>
        <w:tabs>
          <w:tab w:val="center" w:pos="4680"/>
        </w:tabs>
        <w:rPr>
          <w:rFonts w:asciiTheme="minorHAnsi" w:hAnsiTheme="minorHAnsi" w:cstheme="minorHAnsi"/>
          <w:b/>
          <w:sz w:val="24"/>
          <w:szCs w:val="24"/>
        </w:rPr>
      </w:pPr>
      <w:r w:rsidRPr="006776E6">
        <w:rPr>
          <w:rFonts w:asciiTheme="minorHAnsi" w:hAnsiTheme="minorHAnsi" w:cstheme="minorHAnsi"/>
          <w:b/>
          <w:sz w:val="24"/>
          <w:szCs w:val="24"/>
        </w:rPr>
        <w:t>Profile</w:t>
      </w:r>
      <w:r w:rsidRPr="006776E6">
        <w:rPr>
          <w:rFonts w:asciiTheme="minorHAnsi" w:hAnsiTheme="minorHAnsi" w:cstheme="minorHAnsi"/>
          <w:b/>
          <w:sz w:val="24"/>
          <w:szCs w:val="24"/>
        </w:rPr>
        <w:tab/>
      </w:r>
    </w:p>
    <w:p w14:paraId="6AA335AA" w14:textId="77777777" w:rsidR="00187206" w:rsidRPr="00187206" w:rsidRDefault="00187206" w:rsidP="00187206">
      <w:pPr>
        <w:spacing w:before="120" w:after="160" w:line="259" w:lineRule="auto"/>
        <w:rPr>
          <w:rFonts w:ascii="Calibri" w:eastAsia="Calibri" w:hAnsi="Calibri" w:cs="Times New Roman"/>
          <w:sz w:val="24"/>
          <w:szCs w:val="24"/>
          <w:lang w:val="en-CA"/>
        </w:rPr>
      </w:pPr>
      <w:r w:rsidRPr="00187206">
        <w:rPr>
          <w:rFonts w:ascii="Calibri" w:eastAsia="Calibri" w:hAnsi="Calibri" w:cs="Times New Roman"/>
          <w:sz w:val="24"/>
          <w:szCs w:val="24"/>
          <w:lang w:val="en-CA"/>
        </w:rPr>
        <w:t xml:space="preserve">Guided by Good Spirit School Division’s foundational statements, the Chief Financial Officer (CFO) is </w:t>
      </w:r>
      <w:r w:rsidRPr="00187206">
        <w:rPr>
          <w:rFonts w:ascii="Calibri" w:eastAsia="Calibri" w:hAnsi="Calibri" w:cs="Times New Roman"/>
          <w:i/>
          <w:sz w:val="24"/>
          <w:szCs w:val="24"/>
          <w:u w:val="single"/>
          <w:lang w:val="en-CA"/>
        </w:rPr>
        <w:t>an inspirational leader</w:t>
      </w:r>
      <w:r w:rsidRPr="00187206">
        <w:rPr>
          <w:rFonts w:ascii="Calibri" w:eastAsia="Calibri" w:hAnsi="Calibri" w:cs="Times New Roman"/>
          <w:sz w:val="24"/>
          <w:szCs w:val="24"/>
          <w:lang w:val="en-CA"/>
        </w:rPr>
        <w:t xml:space="preserve"> and an integral part of the Administrative Council and senior leadership team.  The CFO must demonstrate high competencies and exemplary behavior in the areas of Student Welfare, Educational Leadership, Fiscal Responsibility, Personnel Management, Policy and Administrative Procedures, Relations, Strategic Planning and Reporting, Organizational Management, Communications and Community Relations and Leadership Practices. Leadership will be provided to Administrative Council, Corporate Services, and GSEC employees. Areas of assigned responsibility include: budget, accounting, payroll, facilities, transportation, records management, insurance and LA FOIP.  </w:t>
      </w:r>
    </w:p>
    <w:p w14:paraId="124E9F04" w14:textId="75BB469A" w:rsidR="00187206" w:rsidRDefault="00187206" w:rsidP="00187206">
      <w:pPr>
        <w:rPr>
          <w:rFonts w:ascii="Calibri" w:eastAsia="Calibri" w:hAnsi="Calibri" w:cs="Times New Roman"/>
          <w:sz w:val="24"/>
          <w:szCs w:val="24"/>
          <w:lang w:val="en-CA"/>
        </w:rPr>
      </w:pPr>
      <w:r w:rsidRPr="00187206">
        <w:rPr>
          <w:rFonts w:ascii="Calibri" w:eastAsia="Calibri" w:hAnsi="Calibri" w:cs="Times New Roman"/>
          <w:sz w:val="24"/>
          <w:szCs w:val="24"/>
          <w:lang w:val="en-CA"/>
        </w:rPr>
        <w:t>This position will be a strategic thinker responsible for supporting the Director of Education in leading all aspects of GSSD on both the corporate and education side to develop strategies and process linked to the Strategic Plan;</w:t>
      </w:r>
      <w:r w:rsidRPr="00187206">
        <w:rPr>
          <w:rFonts w:ascii="Calibri" w:eastAsia="Calibri" w:hAnsi="Calibri" w:cs="Calibri"/>
          <w:sz w:val="24"/>
          <w:szCs w:val="24"/>
          <w:lang w:val="en-CA"/>
        </w:rPr>
        <w:t xml:space="preserve"> to develop strategies and processes to build strong employee relationships promoting a healthy, productive and engaged work environment aligned with the Division’s Mission, Vision and Values.  </w:t>
      </w:r>
      <w:r w:rsidRPr="00187206">
        <w:rPr>
          <w:rFonts w:ascii="Calibri" w:eastAsia="Calibri" w:hAnsi="Calibri" w:cs="Times New Roman"/>
          <w:sz w:val="24"/>
          <w:szCs w:val="24"/>
          <w:lang w:val="en-CA"/>
        </w:rPr>
        <w:t xml:space="preserve">The CFO assists the Director of Education in fulfilling the general and specific aspects of their work as defined in the Education Act and Board Policy and will represent the Division in an ethical, positive and professional manner. This position works toward </w:t>
      </w:r>
      <w:r w:rsidR="00AC6ED5">
        <w:rPr>
          <w:rFonts w:ascii="Calibri" w:eastAsia="Calibri" w:hAnsi="Calibri" w:cs="Times New Roman"/>
          <w:sz w:val="24"/>
          <w:szCs w:val="24"/>
          <w:lang w:val="en-CA"/>
        </w:rPr>
        <w:t xml:space="preserve">the strategic priorities of the school division. </w:t>
      </w:r>
    </w:p>
    <w:p w14:paraId="0DFBA3BA" w14:textId="77777777" w:rsidR="00187206" w:rsidRPr="00187206" w:rsidRDefault="00187206" w:rsidP="00187206">
      <w:pPr>
        <w:rPr>
          <w:rFonts w:ascii="Calibri" w:eastAsia="Calibri" w:hAnsi="Calibri" w:cs="Times New Roman"/>
          <w:sz w:val="24"/>
          <w:szCs w:val="24"/>
          <w:lang w:val="en-CA"/>
        </w:rPr>
      </w:pPr>
    </w:p>
    <w:p w14:paraId="62D4AC0B" w14:textId="77777777" w:rsidR="00187206" w:rsidRPr="00187206" w:rsidRDefault="00187206" w:rsidP="00187206">
      <w:pPr>
        <w:spacing w:before="120" w:after="160" w:line="259" w:lineRule="auto"/>
        <w:rPr>
          <w:rFonts w:ascii="Calibri" w:eastAsia="Calibri" w:hAnsi="Calibri" w:cs="Times New Roman"/>
          <w:sz w:val="24"/>
          <w:szCs w:val="24"/>
          <w:lang w:val="en-CA"/>
        </w:rPr>
      </w:pPr>
      <w:r w:rsidRPr="00187206">
        <w:rPr>
          <w:rFonts w:ascii="Calibri" w:eastAsia="Calibri" w:hAnsi="Calibri" w:cs="Times New Roman"/>
          <w:sz w:val="24"/>
          <w:szCs w:val="24"/>
          <w:lang w:val="en-CA"/>
        </w:rPr>
        <w:t>The Chief Financial Officer is assigned the following specific areas of responsibilities:</w:t>
      </w:r>
    </w:p>
    <w:p w14:paraId="0518308E" w14:textId="0C0B6991" w:rsidR="00496AF8" w:rsidRDefault="00496AF8" w:rsidP="006776E6">
      <w:pPr>
        <w:spacing w:after="100" w:afterAutospacing="1"/>
        <w:ind w:left="360"/>
        <w:rPr>
          <w:rFonts w:asciiTheme="minorHAnsi" w:hAnsiTheme="minorHAnsi" w:cstheme="minorHAnsi"/>
          <w:sz w:val="24"/>
          <w:szCs w:val="24"/>
        </w:rPr>
      </w:pPr>
    </w:p>
    <w:p w14:paraId="2CDD9913" w14:textId="45A2618E" w:rsidR="00496AF8" w:rsidRDefault="00496AF8" w:rsidP="006776E6">
      <w:pPr>
        <w:spacing w:after="100" w:afterAutospacing="1"/>
        <w:ind w:left="360"/>
        <w:rPr>
          <w:rFonts w:asciiTheme="minorHAnsi" w:hAnsiTheme="minorHAnsi" w:cstheme="minorHAnsi"/>
          <w:sz w:val="24"/>
          <w:szCs w:val="24"/>
        </w:rPr>
      </w:pPr>
    </w:p>
    <w:p w14:paraId="018562B3" w14:textId="77777777" w:rsidR="00415DF1" w:rsidRPr="006776E6" w:rsidRDefault="00415DF1" w:rsidP="006776E6">
      <w:pPr>
        <w:spacing w:after="100" w:afterAutospacing="1"/>
        <w:ind w:left="360"/>
        <w:rPr>
          <w:rFonts w:asciiTheme="minorHAnsi" w:hAnsiTheme="minorHAnsi" w:cstheme="minorHAnsi"/>
          <w:sz w:val="24"/>
          <w:szCs w:val="24"/>
        </w:rPr>
      </w:pPr>
    </w:p>
    <w:p w14:paraId="5A7ABF19" w14:textId="22F79724" w:rsidR="00032B19" w:rsidRPr="004C7889" w:rsidRDefault="00032B19" w:rsidP="00032B19">
      <w:pPr>
        <w:pStyle w:val="ListParagraph"/>
        <w:numPr>
          <w:ilvl w:val="0"/>
          <w:numId w:val="41"/>
        </w:numPr>
        <w:spacing w:before="120"/>
        <w:ind w:left="360"/>
        <w:rPr>
          <w:rFonts w:ascii="Calibri" w:hAnsi="Calibri"/>
          <w:b/>
          <w:sz w:val="24"/>
          <w:szCs w:val="24"/>
        </w:rPr>
      </w:pPr>
      <w:r>
        <w:rPr>
          <w:rFonts w:ascii="Calibri" w:hAnsi="Calibri"/>
          <w:b/>
          <w:sz w:val="24"/>
          <w:szCs w:val="24"/>
        </w:rPr>
        <w:t>Student Welfare</w:t>
      </w:r>
    </w:p>
    <w:p w14:paraId="5E17B21E" w14:textId="77777777" w:rsidR="00FC0F97" w:rsidRPr="004C7889" w:rsidRDefault="00FC0F97" w:rsidP="00FC0F97">
      <w:pPr>
        <w:pStyle w:val="ListParagraph"/>
        <w:spacing w:before="120"/>
        <w:ind w:left="426"/>
        <w:rPr>
          <w:rFonts w:ascii="Calibri" w:hAnsi="Calibri"/>
          <w:sz w:val="24"/>
          <w:szCs w:val="24"/>
        </w:rPr>
      </w:pPr>
      <w:r w:rsidRPr="004C7889">
        <w:rPr>
          <w:rFonts w:ascii="Calibri" w:hAnsi="Calibri"/>
          <w:sz w:val="24"/>
          <w:szCs w:val="24"/>
        </w:rPr>
        <w:t>Role Expectations:</w:t>
      </w:r>
    </w:p>
    <w:p w14:paraId="4E190596" w14:textId="77777777" w:rsidR="00FC0F97" w:rsidRPr="004C7889" w:rsidRDefault="00FC0F97" w:rsidP="00FC0F97">
      <w:pPr>
        <w:tabs>
          <w:tab w:val="left" w:pos="1620"/>
          <w:tab w:val="left" w:pos="1710"/>
        </w:tabs>
        <w:spacing w:before="120"/>
        <w:ind w:left="1620" w:hanging="911"/>
        <w:rPr>
          <w:rFonts w:ascii="Calibri" w:hAnsi="Calibri"/>
          <w:sz w:val="24"/>
          <w:szCs w:val="24"/>
        </w:rPr>
      </w:pPr>
      <w:r>
        <w:rPr>
          <w:rFonts w:ascii="Calibri" w:hAnsi="Calibri"/>
          <w:sz w:val="24"/>
          <w:szCs w:val="24"/>
        </w:rPr>
        <w:t>RE 1.1</w:t>
      </w:r>
      <w:r>
        <w:rPr>
          <w:rFonts w:ascii="Calibri" w:hAnsi="Calibri"/>
          <w:sz w:val="24"/>
          <w:szCs w:val="24"/>
        </w:rPr>
        <w:tab/>
      </w:r>
      <w:r w:rsidRPr="004C7889">
        <w:rPr>
          <w:rFonts w:ascii="Calibri" w:hAnsi="Calibri"/>
          <w:bCs/>
          <w:sz w:val="24"/>
          <w:szCs w:val="24"/>
        </w:rPr>
        <w:t>Provide facilities that</w:t>
      </w:r>
      <w:r>
        <w:rPr>
          <w:rFonts w:ascii="Calibri" w:hAnsi="Calibri"/>
          <w:bCs/>
          <w:sz w:val="24"/>
          <w:szCs w:val="24"/>
        </w:rPr>
        <w:t xml:space="preserve"> safely and</w:t>
      </w:r>
      <w:r w:rsidRPr="004C7889">
        <w:rPr>
          <w:rFonts w:ascii="Calibri" w:hAnsi="Calibri"/>
          <w:bCs/>
          <w:sz w:val="24"/>
          <w:szCs w:val="24"/>
        </w:rPr>
        <w:t xml:space="preserve"> adequately accommodate Division students.</w:t>
      </w:r>
    </w:p>
    <w:p w14:paraId="30F8196B" w14:textId="77777777" w:rsidR="00FC0F97" w:rsidRPr="004C7889" w:rsidRDefault="00FC0F97" w:rsidP="00FC0F97">
      <w:pPr>
        <w:tabs>
          <w:tab w:val="left" w:pos="1620"/>
          <w:tab w:val="left" w:pos="1800"/>
        </w:tabs>
        <w:spacing w:before="120"/>
        <w:ind w:left="1620" w:hanging="911"/>
        <w:rPr>
          <w:rFonts w:ascii="Calibri" w:hAnsi="Calibri"/>
          <w:sz w:val="24"/>
          <w:szCs w:val="24"/>
        </w:rPr>
      </w:pPr>
      <w:r w:rsidRPr="004C7889">
        <w:rPr>
          <w:rFonts w:ascii="Calibri" w:hAnsi="Calibri"/>
          <w:sz w:val="24"/>
          <w:szCs w:val="24"/>
        </w:rPr>
        <w:t xml:space="preserve">RE </w:t>
      </w:r>
      <w:r>
        <w:rPr>
          <w:rFonts w:ascii="Calibri" w:hAnsi="Calibri"/>
          <w:sz w:val="24"/>
          <w:szCs w:val="24"/>
        </w:rPr>
        <w:t>1.2</w:t>
      </w:r>
      <w:r w:rsidRPr="004C7889">
        <w:rPr>
          <w:rFonts w:ascii="Calibri" w:hAnsi="Calibri"/>
          <w:sz w:val="24"/>
          <w:szCs w:val="24"/>
        </w:rPr>
        <w:tab/>
      </w:r>
      <w:r w:rsidRPr="004C7889">
        <w:rPr>
          <w:rFonts w:ascii="Calibri" w:hAnsi="Calibri"/>
          <w:bCs/>
          <w:sz w:val="24"/>
          <w:szCs w:val="24"/>
        </w:rPr>
        <w:t>Ensure student transportation is provided with due regard for Safety, Reasonable Access to Educational Opportunities, Fiscal Responsibility, Efficiencies of Time.</w:t>
      </w:r>
    </w:p>
    <w:p w14:paraId="38F3F41D"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student well-being:</w:t>
      </w:r>
    </w:p>
    <w:p w14:paraId="01E8D900" w14:textId="77777777" w:rsidR="00FC0F97" w:rsidRDefault="00FC0F97" w:rsidP="00FC0F97">
      <w:pPr>
        <w:spacing w:before="120"/>
        <w:ind w:left="1611" w:hanging="902"/>
        <w:rPr>
          <w:rFonts w:ascii="Calibri" w:hAnsi="Calibri"/>
          <w:sz w:val="24"/>
          <w:szCs w:val="24"/>
        </w:rPr>
      </w:pPr>
      <w:r>
        <w:rPr>
          <w:rFonts w:ascii="Calibri" w:hAnsi="Calibri"/>
          <w:sz w:val="24"/>
          <w:szCs w:val="24"/>
        </w:rPr>
        <w:t>QI 1.1</w:t>
      </w:r>
      <w:r>
        <w:rPr>
          <w:rFonts w:ascii="Calibri" w:hAnsi="Calibri"/>
          <w:sz w:val="24"/>
          <w:szCs w:val="24"/>
        </w:rPr>
        <w:tab/>
      </w:r>
      <w:r w:rsidRPr="004C7889">
        <w:rPr>
          <w:rFonts w:ascii="Calibri" w:hAnsi="Calibri"/>
          <w:sz w:val="24"/>
          <w:szCs w:val="24"/>
        </w:rPr>
        <w:t>Regular actions are taken to ensure busses and facilities are safe and healthy.</w:t>
      </w:r>
    </w:p>
    <w:p w14:paraId="5CD98E05" w14:textId="77777777" w:rsidR="00FC0F97" w:rsidRDefault="00FC0F97" w:rsidP="00FC0F97">
      <w:pPr>
        <w:spacing w:before="120"/>
        <w:ind w:left="1611" w:hanging="902"/>
        <w:rPr>
          <w:rFonts w:ascii="Calibri" w:hAnsi="Calibri"/>
          <w:sz w:val="24"/>
          <w:szCs w:val="24"/>
        </w:rPr>
      </w:pPr>
      <w:r>
        <w:rPr>
          <w:rFonts w:ascii="Calibri" w:hAnsi="Calibri"/>
          <w:sz w:val="24"/>
          <w:szCs w:val="24"/>
        </w:rPr>
        <w:t>QI 1.2</w:t>
      </w:r>
      <w:r>
        <w:rPr>
          <w:rFonts w:ascii="Calibri" w:hAnsi="Calibri"/>
          <w:sz w:val="24"/>
          <w:szCs w:val="24"/>
        </w:rPr>
        <w:tab/>
        <w:t xml:space="preserve">Provides an analysis of incident reports related to student injuries and insurance claims. </w:t>
      </w:r>
    </w:p>
    <w:p w14:paraId="212A386D" w14:textId="77777777" w:rsidR="00FC0F97" w:rsidRDefault="00FC0F97" w:rsidP="00FC0F97">
      <w:pPr>
        <w:spacing w:before="120"/>
        <w:ind w:left="1611" w:hanging="902"/>
        <w:rPr>
          <w:rFonts w:ascii="Calibri" w:hAnsi="Calibri"/>
          <w:sz w:val="24"/>
          <w:szCs w:val="24"/>
        </w:rPr>
      </w:pPr>
      <w:r>
        <w:rPr>
          <w:rFonts w:ascii="Calibri" w:hAnsi="Calibri"/>
          <w:sz w:val="24"/>
          <w:szCs w:val="24"/>
        </w:rPr>
        <w:t>QI 1.3</w:t>
      </w:r>
      <w:r>
        <w:rPr>
          <w:rFonts w:ascii="Calibri" w:hAnsi="Calibri"/>
          <w:sz w:val="24"/>
          <w:szCs w:val="24"/>
        </w:rPr>
        <w:tab/>
        <w:t xml:space="preserve">Utilizes performance metrics for the purpose of monitoring and evaluating operational performance. </w:t>
      </w:r>
    </w:p>
    <w:p w14:paraId="451BDD49" w14:textId="2725C293" w:rsidR="00FC0F97" w:rsidRPr="00FC0F97" w:rsidRDefault="00FC0F97" w:rsidP="00FC0F97">
      <w:pPr>
        <w:pStyle w:val="ListParagraph"/>
        <w:numPr>
          <w:ilvl w:val="0"/>
          <w:numId w:val="41"/>
        </w:numPr>
        <w:spacing w:before="120"/>
        <w:rPr>
          <w:rFonts w:ascii="Calibri" w:hAnsi="Calibri"/>
          <w:b/>
          <w:sz w:val="24"/>
          <w:szCs w:val="24"/>
        </w:rPr>
      </w:pPr>
      <w:r w:rsidRPr="00FC0F97">
        <w:rPr>
          <w:rFonts w:ascii="Calibri" w:hAnsi="Calibri"/>
          <w:b/>
          <w:sz w:val="24"/>
          <w:szCs w:val="24"/>
        </w:rPr>
        <w:t>Fiscal Responsibility</w:t>
      </w:r>
    </w:p>
    <w:p w14:paraId="59050E1D"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31FB4B26"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2</w:t>
      </w:r>
      <w:r w:rsidRPr="004C7889">
        <w:rPr>
          <w:rFonts w:ascii="Calibri" w:hAnsi="Calibri"/>
          <w:sz w:val="24"/>
          <w:szCs w:val="24"/>
        </w:rPr>
        <w:t>.1</w:t>
      </w:r>
      <w:r w:rsidRPr="004C7889">
        <w:rPr>
          <w:rFonts w:ascii="Calibri" w:hAnsi="Calibri"/>
          <w:sz w:val="24"/>
          <w:szCs w:val="24"/>
        </w:rPr>
        <w:tab/>
        <w:t>Ensures the fiscal management of the Division is in accordance with the terms or conditions of any funding received by the Board.</w:t>
      </w:r>
    </w:p>
    <w:p w14:paraId="107EB7C4"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2</w:t>
      </w:r>
      <w:r w:rsidRPr="004C7889">
        <w:rPr>
          <w:rFonts w:ascii="Calibri" w:hAnsi="Calibri"/>
          <w:sz w:val="24"/>
          <w:szCs w:val="24"/>
        </w:rPr>
        <w:t>.2</w:t>
      </w:r>
      <w:r w:rsidRPr="004C7889">
        <w:rPr>
          <w:rFonts w:ascii="Calibri" w:hAnsi="Calibri"/>
          <w:sz w:val="24"/>
          <w:szCs w:val="24"/>
        </w:rPr>
        <w:tab/>
        <w:t>Ensures the Division operates in a fiscally responsible manner, including adherence to recognized accounting procedures.</w:t>
      </w:r>
    </w:p>
    <w:p w14:paraId="685C8E34"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2</w:t>
      </w:r>
      <w:r w:rsidRPr="004C7889">
        <w:rPr>
          <w:rFonts w:ascii="Calibri" w:hAnsi="Calibri"/>
          <w:sz w:val="24"/>
          <w:szCs w:val="24"/>
        </w:rPr>
        <w:t>.3</w:t>
      </w:r>
      <w:r w:rsidRPr="004C7889">
        <w:rPr>
          <w:rFonts w:ascii="Calibri" w:hAnsi="Calibri"/>
          <w:sz w:val="24"/>
          <w:szCs w:val="24"/>
        </w:rPr>
        <w:tab/>
        <w:t xml:space="preserve">Ensures insurance coverage is in place to adequately protect assets, indemnify liabilities and provide </w:t>
      </w:r>
      <w:r>
        <w:rPr>
          <w:rFonts w:ascii="Calibri" w:hAnsi="Calibri"/>
          <w:sz w:val="24"/>
          <w:szCs w:val="24"/>
        </w:rPr>
        <w:t>for reasonable risk management.</w:t>
      </w:r>
    </w:p>
    <w:p w14:paraId="41C83CFA"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fiscal responsibility:</w:t>
      </w:r>
    </w:p>
    <w:p w14:paraId="39D825BA" w14:textId="77777777" w:rsidR="00FC0F97" w:rsidRPr="004C7889" w:rsidRDefault="00FC0F97" w:rsidP="00FC0F97">
      <w:pPr>
        <w:spacing w:before="120"/>
        <w:ind w:left="1620" w:hanging="900"/>
        <w:rPr>
          <w:rFonts w:ascii="Calibri" w:hAnsi="Calibri"/>
          <w:sz w:val="24"/>
          <w:szCs w:val="24"/>
        </w:rPr>
      </w:pPr>
      <w:r w:rsidRPr="004C7889">
        <w:rPr>
          <w:rFonts w:ascii="Calibri" w:hAnsi="Calibri"/>
          <w:sz w:val="24"/>
          <w:szCs w:val="24"/>
        </w:rPr>
        <w:t xml:space="preserve">QI </w:t>
      </w:r>
      <w:r>
        <w:rPr>
          <w:rFonts w:ascii="Calibri" w:hAnsi="Calibri"/>
          <w:sz w:val="24"/>
          <w:szCs w:val="24"/>
        </w:rPr>
        <w:t>2</w:t>
      </w:r>
      <w:r w:rsidRPr="004C7889">
        <w:rPr>
          <w:rFonts w:ascii="Calibri" w:hAnsi="Calibri"/>
          <w:sz w:val="24"/>
          <w:szCs w:val="24"/>
        </w:rPr>
        <w:t>.1</w:t>
      </w:r>
      <w:r w:rsidRPr="004C7889">
        <w:rPr>
          <w:rFonts w:ascii="Calibri" w:hAnsi="Calibri"/>
          <w:sz w:val="24"/>
          <w:szCs w:val="24"/>
        </w:rPr>
        <w:tab/>
        <w:t>Generally accepted accounting practices are being followed.</w:t>
      </w:r>
    </w:p>
    <w:p w14:paraId="342C216B"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2</w:t>
      </w:r>
      <w:r w:rsidRPr="004C7889">
        <w:rPr>
          <w:rFonts w:ascii="Calibri" w:hAnsi="Calibri"/>
          <w:sz w:val="24"/>
          <w:szCs w:val="24"/>
        </w:rPr>
        <w:t>.2</w:t>
      </w:r>
      <w:r w:rsidRPr="004C7889">
        <w:rPr>
          <w:rFonts w:ascii="Calibri" w:hAnsi="Calibri"/>
          <w:sz w:val="24"/>
          <w:szCs w:val="24"/>
        </w:rPr>
        <w:tab/>
        <w:t>Adequate internal financial controls exist and are being followed.</w:t>
      </w:r>
    </w:p>
    <w:p w14:paraId="1C0ADF57"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2</w:t>
      </w:r>
      <w:r w:rsidRPr="004C7889">
        <w:rPr>
          <w:rFonts w:ascii="Calibri" w:hAnsi="Calibri"/>
          <w:sz w:val="24"/>
          <w:szCs w:val="24"/>
        </w:rPr>
        <w:t>.3</w:t>
      </w:r>
      <w:r w:rsidRPr="004C7889">
        <w:rPr>
          <w:rFonts w:ascii="Calibri" w:hAnsi="Calibri"/>
          <w:sz w:val="24"/>
          <w:szCs w:val="24"/>
        </w:rPr>
        <w:tab/>
        <w:t>All collective agreements and contracts are being administered and interpreted so staff and contracted personnel are being paid appropriately and appropriate deductions are being made.</w:t>
      </w:r>
    </w:p>
    <w:p w14:paraId="6826BB6F"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2</w:t>
      </w:r>
      <w:r w:rsidRPr="004C7889">
        <w:rPr>
          <w:rFonts w:ascii="Calibri" w:hAnsi="Calibri"/>
          <w:sz w:val="24"/>
          <w:szCs w:val="24"/>
        </w:rPr>
        <w:t>.4</w:t>
      </w:r>
      <w:r w:rsidRPr="004C7889">
        <w:rPr>
          <w:rFonts w:ascii="Calibri" w:hAnsi="Calibri"/>
          <w:sz w:val="24"/>
          <w:szCs w:val="24"/>
        </w:rPr>
        <w:tab/>
      </w:r>
      <w:r>
        <w:rPr>
          <w:rFonts w:ascii="Calibri" w:hAnsi="Calibri"/>
          <w:sz w:val="24"/>
          <w:szCs w:val="24"/>
        </w:rPr>
        <w:t>Internal audits of s</w:t>
      </w:r>
      <w:r w:rsidRPr="004C7889">
        <w:rPr>
          <w:rFonts w:ascii="Calibri" w:hAnsi="Calibri"/>
          <w:sz w:val="24"/>
          <w:szCs w:val="24"/>
        </w:rPr>
        <w:t xml:space="preserve">chool based funds are </w:t>
      </w:r>
      <w:r>
        <w:rPr>
          <w:rFonts w:ascii="Calibri" w:hAnsi="Calibri"/>
          <w:sz w:val="24"/>
          <w:szCs w:val="24"/>
        </w:rPr>
        <w:t>conducted in a timely manner</w:t>
      </w:r>
      <w:r w:rsidRPr="004C7889">
        <w:rPr>
          <w:rFonts w:ascii="Calibri" w:hAnsi="Calibri"/>
          <w:sz w:val="24"/>
          <w:szCs w:val="24"/>
        </w:rPr>
        <w:t>.</w:t>
      </w:r>
    </w:p>
    <w:p w14:paraId="30F17F52" w14:textId="77777777" w:rsidR="00FC0F97" w:rsidRDefault="00FC0F97" w:rsidP="00FC0F97">
      <w:pPr>
        <w:spacing w:before="120"/>
        <w:ind w:left="1620" w:hanging="900"/>
        <w:rPr>
          <w:rFonts w:ascii="Calibri" w:hAnsi="Calibri"/>
          <w:sz w:val="24"/>
          <w:szCs w:val="24"/>
        </w:rPr>
      </w:pPr>
      <w:r>
        <w:rPr>
          <w:rFonts w:ascii="Calibri" w:hAnsi="Calibri"/>
          <w:sz w:val="24"/>
          <w:szCs w:val="24"/>
        </w:rPr>
        <w:t>QI 2</w:t>
      </w:r>
      <w:r w:rsidRPr="004C7889">
        <w:rPr>
          <w:rFonts w:ascii="Calibri" w:hAnsi="Calibri"/>
          <w:sz w:val="24"/>
          <w:szCs w:val="24"/>
        </w:rPr>
        <w:t>.5</w:t>
      </w:r>
      <w:r w:rsidRPr="004C7889">
        <w:rPr>
          <w:rFonts w:ascii="Calibri" w:hAnsi="Calibri"/>
          <w:sz w:val="24"/>
          <w:szCs w:val="24"/>
        </w:rPr>
        <w:tab/>
        <w:t>The Board is informed annually about incurred liabilities and immediately regarding pending litigation.</w:t>
      </w:r>
    </w:p>
    <w:p w14:paraId="3BAE3924" w14:textId="77777777" w:rsidR="00FC0F97" w:rsidRDefault="00FC0F97" w:rsidP="00FC0F97">
      <w:pPr>
        <w:spacing w:before="120"/>
        <w:ind w:left="1620" w:hanging="900"/>
        <w:rPr>
          <w:rFonts w:ascii="Calibri" w:hAnsi="Calibri"/>
          <w:sz w:val="24"/>
          <w:szCs w:val="24"/>
        </w:rPr>
      </w:pPr>
      <w:r>
        <w:rPr>
          <w:rFonts w:ascii="Calibri" w:hAnsi="Calibri"/>
          <w:sz w:val="24"/>
          <w:szCs w:val="24"/>
        </w:rPr>
        <w:t>QI 2.6</w:t>
      </w:r>
      <w:r>
        <w:rPr>
          <w:rFonts w:ascii="Calibri" w:hAnsi="Calibri"/>
          <w:sz w:val="24"/>
          <w:szCs w:val="24"/>
        </w:rPr>
        <w:tab/>
        <w:t xml:space="preserve">Reviews expenditures to ensure continuous improvement in terms of value for money. </w:t>
      </w:r>
    </w:p>
    <w:p w14:paraId="25D2F771" w14:textId="77777777" w:rsidR="00FC0F97" w:rsidRDefault="00FC0F97" w:rsidP="00FC0F97">
      <w:pPr>
        <w:spacing w:before="120"/>
        <w:ind w:left="1620" w:hanging="900"/>
        <w:rPr>
          <w:rFonts w:ascii="Calibri" w:hAnsi="Calibri"/>
          <w:sz w:val="24"/>
          <w:szCs w:val="24"/>
        </w:rPr>
      </w:pPr>
      <w:r>
        <w:rPr>
          <w:rFonts w:ascii="Calibri" w:hAnsi="Calibri"/>
          <w:sz w:val="24"/>
          <w:szCs w:val="24"/>
        </w:rPr>
        <w:lastRenderedPageBreak/>
        <w:t>QI 2.7</w:t>
      </w:r>
      <w:r>
        <w:rPr>
          <w:rFonts w:ascii="Calibri" w:hAnsi="Calibri"/>
          <w:sz w:val="24"/>
          <w:szCs w:val="24"/>
        </w:rPr>
        <w:tab/>
        <w:t>Remediate deficiencies identified in the audit report and management letter in a timely manner and prepare a follow up report that documents the status of deficiencies and remediation efforts.</w:t>
      </w:r>
    </w:p>
    <w:p w14:paraId="18CD0040"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Personnel Management</w:t>
      </w:r>
    </w:p>
    <w:p w14:paraId="0B8F50B9"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141888E6"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3</w:t>
      </w:r>
      <w:r w:rsidRPr="004C7889">
        <w:rPr>
          <w:rFonts w:ascii="Calibri" w:hAnsi="Calibri"/>
          <w:sz w:val="24"/>
          <w:szCs w:val="24"/>
        </w:rPr>
        <w:t>.1</w:t>
      </w:r>
      <w:r w:rsidRPr="004C7889">
        <w:rPr>
          <w:rFonts w:ascii="Calibri" w:hAnsi="Calibri"/>
          <w:sz w:val="24"/>
          <w:szCs w:val="24"/>
        </w:rPr>
        <w:tab/>
        <w:t>Has overall authority and responsibility for all personnel-related issues, save and except: the development of mandates for collective bargaining and those personnel matters precluded by legislation, collective agreements, or Board policy.</w:t>
      </w:r>
    </w:p>
    <w:p w14:paraId="0C48A22B"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3</w:t>
      </w:r>
      <w:r w:rsidRPr="004C7889">
        <w:rPr>
          <w:rFonts w:ascii="Calibri" w:hAnsi="Calibri"/>
          <w:sz w:val="24"/>
          <w:szCs w:val="24"/>
        </w:rPr>
        <w:t>.2</w:t>
      </w:r>
      <w:r w:rsidRPr="004C7889">
        <w:rPr>
          <w:rFonts w:ascii="Calibri" w:hAnsi="Calibri"/>
          <w:sz w:val="24"/>
          <w:szCs w:val="24"/>
        </w:rPr>
        <w:tab/>
        <w:t xml:space="preserve">Staff the Division with the best personnel available to ensure the greatest possible success for every student. </w:t>
      </w:r>
    </w:p>
    <w:p w14:paraId="59821174" w14:textId="77777777" w:rsidR="00FC0F97" w:rsidRPr="001B132D" w:rsidRDefault="00FC0F97" w:rsidP="00FC0F97">
      <w:pPr>
        <w:spacing w:before="120"/>
        <w:ind w:left="1620" w:hanging="900"/>
        <w:rPr>
          <w:rFonts w:ascii="Calibri" w:hAnsi="Calibri"/>
          <w:color w:val="000000"/>
          <w:sz w:val="24"/>
          <w:szCs w:val="24"/>
        </w:rPr>
      </w:pPr>
      <w:r w:rsidRPr="004C7889">
        <w:rPr>
          <w:rFonts w:ascii="Calibri" w:hAnsi="Calibri"/>
          <w:sz w:val="24"/>
          <w:szCs w:val="24"/>
        </w:rPr>
        <w:t xml:space="preserve">RE </w:t>
      </w:r>
      <w:r>
        <w:rPr>
          <w:rFonts w:ascii="Calibri" w:hAnsi="Calibri"/>
          <w:sz w:val="24"/>
          <w:szCs w:val="24"/>
        </w:rPr>
        <w:t>3</w:t>
      </w:r>
      <w:r w:rsidRPr="004C7889">
        <w:rPr>
          <w:rFonts w:ascii="Calibri" w:hAnsi="Calibri"/>
          <w:sz w:val="24"/>
          <w:szCs w:val="24"/>
        </w:rPr>
        <w:t xml:space="preserve">.3 </w:t>
      </w:r>
      <w:r>
        <w:rPr>
          <w:rFonts w:ascii="Calibri" w:hAnsi="Calibri"/>
          <w:sz w:val="24"/>
          <w:szCs w:val="24"/>
        </w:rPr>
        <w:tab/>
      </w:r>
      <w:r w:rsidRPr="004C7889">
        <w:rPr>
          <w:rFonts w:ascii="Calibri" w:hAnsi="Calibri"/>
          <w:sz w:val="24"/>
          <w:szCs w:val="24"/>
        </w:rPr>
        <w:t>Ensures</w:t>
      </w:r>
      <w:r w:rsidRPr="004C7889">
        <w:rPr>
          <w:rFonts w:ascii="Calibri" w:hAnsi="Calibri"/>
          <w:bCs/>
          <w:sz w:val="24"/>
          <w:szCs w:val="24"/>
        </w:rPr>
        <w:t xml:space="preserve"> effective evaluation and supervisory processes are developed and implemented to provide for growth and accountability</w:t>
      </w:r>
    </w:p>
    <w:p w14:paraId="6DE47411"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personnel management:</w:t>
      </w:r>
    </w:p>
    <w:p w14:paraId="7045A3B6" w14:textId="77777777" w:rsidR="00FC0F97" w:rsidRPr="004C7889" w:rsidRDefault="00FC0F97" w:rsidP="00FC0F97">
      <w:pPr>
        <w:spacing w:before="120"/>
        <w:ind w:left="1620" w:hanging="900"/>
        <w:rPr>
          <w:rFonts w:ascii="Calibri" w:hAnsi="Calibri"/>
          <w:sz w:val="24"/>
          <w:szCs w:val="24"/>
        </w:rPr>
      </w:pPr>
      <w:r w:rsidRPr="004C7889">
        <w:rPr>
          <w:rFonts w:ascii="Calibri" w:hAnsi="Calibri"/>
          <w:sz w:val="24"/>
          <w:szCs w:val="24"/>
        </w:rPr>
        <w:t xml:space="preserve">QI </w:t>
      </w:r>
      <w:r>
        <w:rPr>
          <w:rFonts w:ascii="Calibri" w:hAnsi="Calibri"/>
          <w:sz w:val="24"/>
          <w:szCs w:val="24"/>
        </w:rPr>
        <w:t>3</w:t>
      </w:r>
      <w:r w:rsidRPr="004C7889">
        <w:rPr>
          <w:rFonts w:ascii="Calibri" w:hAnsi="Calibri"/>
          <w:sz w:val="24"/>
          <w:szCs w:val="24"/>
        </w:rPr>
        <w:t>.1</w:t>
      </w:r>
      <w:r w:rsidRPr="004C7889">
        <w:rPr>
          <w:rFonts w:ascii="Calibri" w:hAnsi="Calibri"/>
          <w:sz w:val="24"/>
          <w:szCs w:val="24"/>
        </w:rPr>
        <w:tab/>
        <w:t>Quality recruitment, orientation, staff development, disciplinary, evaluation and supervisor processes are developed and effectively implemented.</w:t>
      </w:r>
    </w:p>
    <w:p w14:paraId="3AA680EB"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3</w:t>
      </w:r>
      <w:r w:rsidRPr="004C7889">
        <w:rPr>
          <w:rFonts w:ascii="Calibri" w:hAnsi="Calibri"/>
          <w:sz w:val="24"/>
          <w:szCs w:val="24"/>
        </w:rPr>
        <w:t>.2</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models a commitment to personal and professional growth.</w:t>
      </w:r>
    </w:p>
    <w:p w14:paraId="20AC7E55"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3</w:t>
      </w:r>
      <w:r w:rsidRPr="004C7889">
        <w:rPr>
          <w:rFonts w:ascii="Calibri" w:hAnsi="Calibri"/>
          <w:sz w:val="24"/>
          <w:szCs w:val="24"/>
        </w:rPr>
        <w:t>.3</w:t>
      </w:r>
      <w:r w:rsidRPr="004C7889">
        <w:rPr>
          <w:rFonts w:ascii="Calibri" w:hAnsi="Calibri"/>
          <w:sz w:val="24"/>
          <w:szCs w:val="24"/>
        </w:rPr>
        <w:tab/>
      </w:r>
      <w:r w:rsidRPr="00312F40">
        <w:rPr>
          <w:rFonts w:ascii="Calibri" w:hAnsi="Calibri"/>
          <w:sz w:val="24"/>
          <w:szCs w:val="24"/>
        </w:rPr>
        <w:t xml:space="preserve">The </w:t>
      </w:r>
      <w:r>
        <w:rPr>
          <w:rFonts w:ascii="Calibri" w:hAnsi="Calibri"/>
          <w:sz w:val="24"/>
          <w:szCs w:val="24"/>
        </w:rPr>
        <w:t>Chief Financial Officer</w:t>
      </w:r>
      <w:r w:rsidRPr="004C7889">
        <w:rPr>
          <w:rFonts w:ascii="Calibri" w:hAnsi="Calibri"/>
          <w:sz w:val="24"/>
          <w:szCs w:val="24"/>
        </w:rPr>
        <w:t xml:space="preserve"> </w:t>
      </w:r>
      <w:r w:rsidRPr="00312F40">
        <w:rPr>
          <w:rFonts w:ascii="Calibri" w:hAnsi="Calibri"/>
          <w:sz w:val="24"/>
          <w:szCs w:val="24"/>
        </w:rPr>
        <w:t>ensures required training and compliance relative to OHS.</w:t>
      </w:r>
    </w:p>
    <w:p w14:paraId="147736E2"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3</w:t>
      </w:r>
      <w:r w:rsidRPr="004C7889">
        <w:rPr>
          <w:rFonts w:ascii="Calibri" w:hAnsi="Calibri"/>
          <w:sz w:val="24"/>
          <w:szCs w:val="24"/>
        </w:rPr>
        <w:t>.</w:t>
      </w:r>
      <w:r>
        <w:rPr>
          <w:rFonts w:ascii="Calibri" w:hAnsi="Calibri"/>
          <w:sz w:val="24"/>
          <w:szCs w:val="24"/>
        </w:rPr>
        <w:t>4</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models high ethical standards of conduct.</w:t>
      </w:r>
    </w:p>
    <w:p w14:paraId="3C8131D3" w14:textId="77777777" w:rsidR="00FC0F97" w:rsidRDefault="00FC0F97" w:rsidP="00FC0F97">
      <w:pPr>
        <w:spacing w:before="120"/>
        <w:ind w:left="1620" w:hanging="900"/>
        <w:rPr>
          <w:rFonts w:ascii="Calibri" w:hAnsi="Calibri"/>
          <w:sz w:val="24"/>
          <w:szCs w:val="24"/>
        </w:rPr>
      </w:pPr>
      <w:r>
        <w:rPr>
          <w:rFonts w:ascii="Calibri" w:hAnsi="Calibri"/>
          <w:sz w:val="24"/>
          <w:szCs w:val="24"/>
        </w:rPr>
        <w:t>QI 3.5</w:t>
      </w:r>
      <w:r w:rsidRPr="004C7889">
        <w:rPr>
          <w:rFonts w:ascii="Calibri" w:hAnsi="Calibri"/>
          <w:sz w:val="24"/>
          <w:szCs w:val="24"/>
        </w:rPr>
        <w:tab/>
      </w:r>
      <w:r>
        <w:rPr>
          <w:rFonts w:ascii="Calibri" w:hAnsi="Calibri"/>
          <w:sz w:val="24"/>
          <w:szCs w:val="24"/>
        </w:rPr>
        <w:t>The Chief Financial Officer</w:t>
      </w:r>
      <w:r w:rsidRPr="004C7889">
        <w:rPr>
          <w:rFonts w:ascii="Calibri" w:hAnsi="Calibri"/>
          <w:sz w:val="24"/>
          <w:szCs w:val="24"/>
        </w:rPr>
        <w:t xml:space="preserve"> </w:t>
      </w:r>
      <w:r>
        <w:rPr>
          <w:rFonts w:ascii="Calibri" w:hAnsi="Calibri"/>
          <w:sz w:val="24"/>
          <w:szCs w:val="24"/>
        </w:rPr>
        <w:t xml:space="preserve">implements assigned </w:t>
      </w:r>
      <w:r w:rsidRPr="004C7889">
        <w:rPr>
          <w:rFonts w:ascii="Calibri" w:hAnsi="Calibri"/>
          <w:sz w:val="24"/>
          <w:szCs w:val="24"/>
        </w:rPr>
        <w:t xml:space="preserve">personnel </w:t>
      </w:r>
      <w:r>
        <w:rPr>
          <w:rFonts w:ascii="Calibri" w:hAnsi="Calibri"/>
          <w:sz w:val="24"/>
          <w:szCs w:val="24"/>
        </w:rPr>
        <w:t>related administrative procedures (section 400 of the AP manual)</w:t>
      </w:r>
      <w:r w:rsidRPr="004C7889">
        <w:rPr>
          <w:rFonts w:ascii="Calibri" w:hAnsi="Calibri"/>
          <w:sz w:val="24"/>
          <w:szCs w:val="24"/>
        </w:rPr>
        <w:t>.</w:t>
      </w:r>
    </w:p>
    <w:p w14:paraId="43614E8F"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Policy</w:t>
      </w:r>
      <w:r>
        <w:rPr>
          <w:rFonts w:ascii="Calibri" w:hAnsi="Calibri"/>
          <w:b/>
          <w:sz w:val="24"/>
          <w:szCs w:val="24"/>
        </w:rPr>
        <w:t xml:space="preserve"> and Administrative Procedures</w:t>
      </w:r>
    </w:p>
    <w:p w14:paraId="070F94CD"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7BCC2F92" w14:textId="77777777" w:rsidR="00FC0F97" w:rsidRDefault="00FC0F97" w:rsidP="00FC0F97">
      <w:pPr>
        <w:spacing w:before="120"/>
        <w:ind w:left="1620" w:hanging="900"/>
        <w:rPr>
          <w:rFonts w:ascii="Calibri" w:hAnsi="Calibri"/>
          <w:sz w:val="24"/>
          <w:szCs w:val="24"/>
        </w:rPr>
      </w:pPr>
      <w:r>
        <w:rPr>
          <w:rFonts w:ascii="Calibri" w:hAnsi="Calibri"/>
          <w:sz w:val="24"/>
          <w:szCs w:val="24"/>
        </w:rPr>
        <w:t>RE 4</w:t>
      </w:r>
      <w:r w:rsidRPr="004C7889">
        <w:rPr>
          <w:rFonts w:ascii="Calibri" w:hAnsi="Calibri"/>
          <w:sz w:val="24"/>
          <w:szCs w:val="24"/>
        </w:rPr>
        <w:t>.1</w:t>
      </w:r>
      <w:r w:rsidRPr="004C7889">
        <w:rPr>
          <w:rFonts w:ascii="Calibri" w:hAnsi="Calibri"/>
          <w:sz w:val="24"/>
          <w:szCs w:val="24"/>
        </w:rPr>
        <w:tab/>
      </w:r>
      <w:r>
        <w:rPr>
          <w:rFonts w:ascii="Calibri" w:hAnsi="Calibri"/>
          <w:sz w:val="24"/>
          <w:szCs w:val="24"/>
        </w:rPr>
        <w:t>Implements relevant Board policy and assigned administrative procedures with integrity in a timely fashion.</w:t>
      </w:r>
    </w:p>
    <w:p w14:paraId="6349EF98" w14:textId="77777777" w:rsidR="00FC0F97" w:rsidRPr="004C7889" w:rsidRDefault="00FC0F97" w:rsidP="00FC0F97">
      <w:pPr>
        <w:spacing w:before="120"/>
        <w:ind w:left="357"/>
        <w:rPr>
          <w:rFonts w:ascii="Calibri" w:hAnsi="Calibri"/>
          <w:sz w:val="24"/>
          <w:szCs w:val="24"/>
        </w:rPr>
      </w:pPr>
      <w:r w:rsidRPr="004C7889">
        <w:rPr>
          <w:rFonts w:ascii="Calibri" w:hAnsi="Calibri"/>
          <w:sz w:val="24"/>
          <w:szCs w:val="24"/>
        </w:rPr>
        <w:t>Quality Indicators relative to policy role:</w:t>
      </w:r>
    </w:p>
    <w:p w14:paraId="2679884A"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4</w:t>
      </w:r>
      <w:r w:rsidRPr="004C7889">
        <w:rPr>
          <w:rFonts w:ascii="Calibri" w:hAnsi="Calibri"/>
          <w:sz w:val="24"/>
          <w:szCs w:val="24"/>
        </w:rPr>
        <w:t>.</w:t>
      </w:r>
      <w:r>
        <w:rPr>
          <w:rFonts w:ascii="Calibri" w:hAnsi="Calibri"/>
          <w:sz w:val="24"/>
          <w:szCs w:val="24"/>
        </w:rPr>
        <w:t>1</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ensures </w:t>
      </w:r>
      <w:r>
        <w:rPr>
          <w:rFonts w:ascii="Calibri" w:hAnsi="Calibri"/>
          <w:sz w:val="24"/>
          <w:szCs w:val="24"/>
        </w:rPr>
        <w:t xml:space="preserve">relevant </w:t>
      </w:r>
      <w:r w:rsidRPr="004C7889">
        <w:rPr>
          <w:rFonts w:ascii="Calibri" w:hAnsi="Calibri"/>
          <w:sz w:val="24"/>
          <w:szCs w:val="24"/>
        </w:rPr>
        <w:t>policy is adhered to</w:t>
      </w:r>
      <w:r>
        <w:rPr>
          <w:rFonts w:ascii="Calibri" w:hAnsi="Calibri"/>
          <w:sz w:val="24"/>
          <w:szCs w:val="24"/>
        </w:rPr>
        <w:t xml:space="preserve"> and governance related support is provided to the Board.</w:t>
      </w:r>
    </w:p>
    <w:p w14:paraId="1F6E5235"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4</w:t>
      </w:r>
      <w:r w:rsidRPr="004C7889">
        <w:rPr>
          <w:rFonts w:ascii="Calibri" w:hAnsi="Calibri"/>
          <w:sz w:val="24"/>
          <w:szCs w:val="24"/>
        </w:rPr>
        <w:t>.</w:t>
      </w:r>
      <w:r>
        <w:rPr>
          <w:rFonts w:ascii="Calibri" w:hAnsi="Calibri"/>
          <w:sz w:val="24"/>
          <w:szCs w:val="24"/>
        </w:rPr>
        <w:t>2</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demonstrates a knowledge of and respect for the role of the Board in policy processes.</w:t>
      </w:r>
    </w:p>
    <w:p w14:paraId="66546E21"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4</w:t>
      </w:r>
      <w:r w:rsidRPr="004C7889">
        <w:rPr>
          <w:rFonts w:ascii="Calibri" w:hAnsi="Calibri"/>
          <w:sz w:val="24"/>
          <w:szCs w:val="24"/>
        </w:rPr>
        <w:t>.</w:t>
      </w:r>
      <w:r>
        <w:rPr>
          <w:rFonts w:ascii="Calibri" w:hAnsi="Calibri"/>
          <w:sz w:val="24"/>
          <w:szCs w:val="24"/>
        </w:rPr>
        <w:t>3</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provides administrative services including policy research services required by the Board.</w:t>
      </w:r>
    </w:p>
    <w:p w14:paraId="5011CEA4" w14:textId="77777777" w:rsidR="00FC0F97" w:rsidRDefault="00FC0F97" w:rsidP="00FC0F97">
      <w:pPr>
        <w:spacing w:before="120"/>
        <w:ind w:left="1620" w:hanging="900"/>
        <w:rPr>
          <w:rFonts w:ascii="Calibri" w:hAnsi="Calibri"/>
          <w:sz w:val="24"/>
          <w:szCs w:val="24"/>
        </w:rPr>
      </w:pPr>
      <w:r>
        <w:rPr>
          <w:rFonts w:ascii="Calibri" w:hAnsi="Calibri"/>
          <w:sz w:val="24"/>
          <w:szCs w:val="24"/>
        </w:rPr>
        <w:lastRenderedPageBreak/>
        <w:t>QI 4</w:t>
      </w:r>
      <w:r w:rsidRPr="004C7889">
        <w:rPr>
          <w:rFonts w:ascii="Calibri" w:hAnsi="Calibri"/>
          <w:sz w:val="24"/>
          <w:szCs w:val="24"/>
        </w:rPr>
        <w:t>.</w:t>
      </w:r>
      <w:r>
        <w:rPr>
          <w:rFonts w:ascii="Calibri" w:hAnsi="Calibri"/>
          <w:sz w:val="24"/>
          <w:szCs w:val="24"/>
        </w:rPr>
        <w:t>4</w:t>
      </w:r>
      <w:r w:rsidRPr="004C7889">
        <w:rPr>
          <w:rFonts w:ascii="Calibri" w:hAnsi="Calibri"/>
          <w:sz w:val="24"/>
          <w:szCs w:val="24"/>
        </w:rPr>
        <w:tab/>
        <w:t>The</w:t>
      </w:r>
      <w:r>
        <w:rPr>
          <w:rFonts w:ascii="Calibri" w:hAnsi="Calibri"/>
          <w:sz w:val="24"/>
          <w:szCs w:val="24"/>
        </w:rPr>
        <w:t xml:space="preserve"> Chief Financial Officer</w:t>
      </w:r>
      <w:r w:rsidRPr="004C7889">
        <w:rPr>
          <w:rFonts w:ascii="Calibri" w:hAnsi="Calibri"/>
          <w:sz w:val="24"/>
          <w:szCs w:val="24"/>
        </w:rPr>
        <w:t xml:space="preserve"> </w:t>
      </w:r>
      <w:r>
        <w:rPr>
          <w:rFonts w:ascii="Calibri" w:hAnsi="Calibri"/>
          <w:sz w:val="24"/>
          <w:szCs w:val="24"/>
        </w:rPr>
        <w:t>makes timely recommendations to the Director regarding administrative procedures in areas of assigned responsibility.</w:t>
      </w:r>
    </w:p>
    <w:p w14:paraId="56313D92" w14:textId="77777777" w:rsidR="00FC0F97" w:rsidRDefault="00FC0F97" w:rsidP="00FC0F97">
      <w:pPr>
        <w:spacing w:before="120"/>
        <w:ind w:left="1620" w:hanging="900"/>
        <w:rPr>
          <w:rFonts w:ascii="Calibri" w:hAnsi="Calibri"/>
          <w:sz w:val="24"/>
          <w:szCs w:val="24"/>
        </w:rPr>
      </w:pPr>
      <w:r>
        <w:rPr>
          <w:rFonts w:ascii="Calibri" w:hAnsi="Calibri"/>
          <w:sz w:val="24"/>
          <w:szCs w:val="24"/>
        </w:rPr>
        <w:t>QI 4.5</w:t>
      </w:r>
      <w:r>
        <w:rPr>
          <w:rFonts w:ascii="Calibri" w:hAnsi="Calibri"/>
          <w:sz w:val="24"/>
          <w:szCs w:val="24"/>
        </w:rPr>
        <w:tab/>
        <w:t>The Chief Financial Officer</w:t>
      </w:r>
      <w:r w:rsidRPr="004C7889">
        <w:rPr>
          <w:rFonts w:ascii="Calibri" w:hAnsi="Calibri"/>
          <w:sz w:val="24"/>
          <w:szCs w:val="24"/>
        </w:rPr>
        <w:t xml:space="preserve"> </w:t>
      </w:r>
      <w:r>
        <w:rPr>
          <w:rFonts w:ascii="Calibri" w:hAnsi="Calibri"/>
          <w:sz w:val="24"/>
          <w:szCs w:val="24"/>
        </w:rPr>
        <w:t>ensures administra</w:t>
      </w:r>
      <w:r w:rsidRPr="004C7889">
        <w:rPr>
          <w:rFonts w:ascii="Calibri" w:hAnsi="Calibri"/>
          <w:sz w:val="24"/>
          <w:szCs w:val="24"/>
        </w:rPr>
        <w:t xml:space="preserve">tive procedures </w:t>
      </w:r>
      <w:proofErr w:type="gramStart"/>
      <w:r w:rsidRPr="004C7889">
        <w:rPr>
          <w:rFonts w:ascii="Calibri" w:hAnsi="Calibri"/>
          <w:sz w:val="24"/>
          <w:szCs w:val="24"/>
        </w:rPr>
        <w:t>are in compliance w</w:t>
      </w:r>
      <w:r>
        <w:rPr>
          <w:rFonts w:ascii="Calibri" w:hAnsi="Calibri"/>
          <w:sz w:val="24"/>
          <w:szCs w:val="24"/>
        </w:rPr>
        <w:t>ith</w:t>
      </w:r>
      <w:proofErr w:type="gramEnd"/>
      <w:r>
        <w:rPr>
          <w:rFonts w:ascii="Calibri" w:hAnsi="Calibri"/>
          <w:sz w:val="24"/>
          <w:szCs w:val="24"/>
        </w:rPr>
        <w:t xml:space="preserve"> the intent of Board Policy and are kept current.</w:t>
      </w:r>
    </w:p>
    <w:p w14:paraId="2BA9376A" w14:textId="77777777" w:rsidR="00FC0F97" w:rsidRPr="004C7889" w:rsidRDefault="00FC0F97" w:rsidP="00FC0F97">
      <w:pPr>
        <w:pStyle w:val="ListParagraph"/>
        <w:numPr>
          <w:ilvl w:val="0"/>
          <w:numId w:val="41"/>
        </w:numPr>
        <w:spacing w:before="120"/>
        <w:ind w:left="357" w:hanging="357"/>
        <w:rPr>
          <w:rFonts w:ascii="Calibri" w:hAnsi="Calibri"/>
          <w:b/>
          <w:sz w:val="24"/>
          <w:szCs w:val="24"/>
        </w:rPr>
      </w:pPr>
      <w:r>
        <w:rPr>
          <w:rFonts w:ascii="Calibri" w:hAnsi="Calibri"/>
          <w:b/>
          <w:sz w:val="24"/>
          <w:szCs w:val="24"/>
        </w:rPr>
        <w:t xml:space="preserve">Chief Financial Officer </w:t>
      </w:r>
      <w:r w:rsidRPr="004C7889">
        <w:rPr>
          <w:rFonts w:ascii="Calibri" w:hAnsi="Calibri"/>
          <w:b/>
          <w:sz w:val="24"/>
          <w:szCs w:val="24"/>
        </w:rPr>
        <w:t>/</w:t>
      </w:r>
      <w:r>
        <w:rPr>
          <w:rFonts w:ascii="Calibri" w:hAnsi="Calibri"/>
          <w:b/>
          <w:sz w:val="24"/>
          <w:szCs w:val="24"/>
        </w:rPr>
        <w:t xml:space="preserve"> Director</w:t>
      </w:r>
      <w:r w:rsidRPr="004C7889">
        <w:rPr>
          <w:rFonts w:ascii="Calibri" w:hAnsi="Calibri"/>
          <w:b/>
          <w:sz w:val="24"/>
          <w:szCs w:val="24"/>
        </w:rPr>
        <w:t xml:space="preserve"> Relations</w:t>
      </w:r>
    </w:p>
    <w:p w14:paraId="15BFB4E1"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768AC745"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5</w:t>
      </w:r>
      <w:r w:rsidRPr="004C7889">
        <w:rPr>
          <w:rFonts w:ascii="Calibri" w:hAnsi="Calibri"/>
          <w:sz w:val="24"/>
          <w:szCs w:val="24"/>
        </w:rPr>
        <w:t>.1</w:t>
      </w:r>
      <w:r w:rsidRPr="004C7889">
        <w:rPr>
          <w:rFonts w:ascii="Calibri" w:hAnsi="Calibri"/>
          <w:sz w:val="24"/>
          <w:szCs w:val="24"/>
        </w:rPr>
        <w:tab/>
        <w:t>Establishes and maintains positive</w:t>
      </w:r>
      <w:r>
        <w:rPr>
          <w:rFonts w:ascii="Calibri" w:hAnsi="Calibri"/>
          <w:sz w:val="24"/>
          <w:szCs w:val="24"/>
        </w:rPr>
        <w:t>,</w:t>
      </w:r>
      <w:r w:rsidRPr="004C7889">
        <w:rPr>
          <w:rFonts w:ascii="Calibri" w:hAnsi="Calibri"/>
          <w:sz w:val="24"/>
          <w:szCs w:val="24"/>
        </w:rPr>
        <w:t xml:space="preserve"> professional working relations with the </w:t>
      </w:r>
      <w:r>
        <w:rPr>
          <w:rFonts w:ascii="Calibri" w:hAnsi="Calibri"/>
          <w:sz w:val="24"/>
          <w:szCs w:val="24"/>
        </w:rPr>
        <w:t xml:space="preserve">Director and </w:t>
      </w:r>
      <w:r w:rsidRPr="004C7889">
        <w:rPr>
          <w:rFonts w:ascii="Calibri" w:hAnsi="Calibri"/>
          <w:sz w:val="24"/>
          <w:szCs w:val="24"/>
        </w:rPr>
        <w:t>Board.</w:t>
      </w:r>
    </w:p>
    <w:p w14:paraId="450B905C"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5</w:t>
      </w:r>
      <w:r w:rsidRPr="004C7889">
        <w:rPr>
          <w:rFonts w:ascii="Calibri" w:hAnsi="Calibri"/>
          <w:sz w:val="24"/>
          <w:szCs w:val="24"/>
        </w:rPr>
        <w:t>.2</w:t>
      </w:r>
      <w:r w:rsidRPr="004C7889">
        <w:rPr>
          <w:rFonts w:ascii="Calibri" w:hAnsi="Calibri"/>
          <w:sz w:val="24"/>
          <w:szCs w:val="24"/>
        </w:rPr>
        <w:tab/>
      </w:r>
      <w:r>
        <w:rPr>
          <w:rFonts w:ascii="Calibri" w:hAnsi="Calibri"/>
          <w:sz w:val="24"/>
          <w:szCs w:val="24"/>
        </w:rPr>
        <w:t xml:space="preserve">Assist the Director in </w:t>
      </w:r>
      <w:r w:rsidRPr="004C7889">
        <w:rPr>
          <w:rFonts w:ascii="Calibri" w:hAnsi="Calibri"/>
          <w:sz w:val="24"/>
          <w:szCs w:val="24"/>
        </w:rPr>
        <w:t>facilitat</w:t>
      </w:r>
      <w:r>
        <w:rPr>
          <w:rFonts w:ascii="Calibri" w:hAnsi="Calibri"/>
          <w:sz w:val="24"/>
          <w:szCs w:val="24"/>
        </w:rPr>
        <w:t>ing</w:t>
      </w:r>
      <w:r w:rsidRPr="004C7889">
        <w:rPr>
          <w:rFonts w:ascii="Calibri" w:hAnsi="Calibri"/>
          <w:sz w:val="24"/>
          <w:szCs w:val="24"/>
        </w:rPr>
        <w:t xml:space="preserve"> the implementation of the Board’s roles and responsibilities as defined in Board policy.</w:t>
      </w:r>
    </w:p>
    <w:p w14:paraId="67AE01A5" w14:textId="77777777" w:rsidR="00FC0F97" w:rsidRPr="001B132D" w:rsidRDefault="00FC0F97" w:rsidP="00FC0F97">
      <w:pPr>
        <w:spacing w:before="120"/>
        <w:ind w:left="1611" w:hanging="902"/>
        <w:rPr>
          <w:rFonts w:ascii="Calibri" w:hAnsi="Calibri"/>
          <w:bCs/>
          <w:sz w:val="24"/>
          <w:szCs w:val="24"/>
        </w:rPr>
      </w:pPr>
      <w:r>
        <w:rPr>
          <w:rFonts w:ascii="Calibri" w:hAnsi="Calibri"/>
          <w:sz w:val="24"/>
          <w:szCs w:val="24"/>
        </w:rPr>
        <w:t>RE 5</w:t>
      </w:r>
      <w:r w:rsidRPr="004C7889">
        <w:rPr>
          <w:rFonts w:ascii="Calibri" w:hAnsi="Calibri"/>
          <w:sz w:val="24"/>
          <w:szCs w:val="24"/>
        </w:rPr>
        <w:t>.3</w:t>
      </w:r>
      <w:r w:rsidRPr="004C7889">
        <w:rPr>
          <w:rFonts w:ascii="Calibri" w:hAnsi="Calibri"/>
          <w:sz w:val="24"/>
          <w:szCs w:val="24"/>
        </w:rPr>
        <w:tab/>
      </w:r>
      <w:r>
        <w:rPr>
          <w:rFonts w:ascii="Calibri" w:hAnsi="Calibri"/>
          <w:sz w:val="24"/>
          <w:szCs w:val="24"/>
        </w:rPr>
        <w:t>Assist the Director in p</w:t>
      </w:r>
      <w:r>
        <w:rPr>
          <w:rFonts w:ascii="Calibri" w:hAnsi="Calibri"/>
          <w:bCs/>
          <w:sz w:val="24"/>
          <w:szCs w:val="24"/>
        </w:rPr>
        <w:t>roviding</w:t>
      </w:r>
      <w:r w:rsidRPr="004C7889">
        <w:rPr>
          <w:rFonts w:ascii="Calibri" w:hAnsi="Calibri"/>
          <w:bCs/>
          <w:sz w:val="24"/>
          <w:szCs w:val="24"/>
        </w:rPr>
        <w:t xml:space="preserve"> the information which the Boar</w:t>
      </w:r>
      <w:r>
        <w:rPr>
          <w:rFonts w:ascii="Calibri" w:hAnsi="Calibri"/>
          <w:bCs/>
          <w:sz w:val="24"/>
          <w:szCs w:val="24"/>
        </w:rPr>
        <w:t>d requires to perform its role.</w:t>
      </w:r>
    </w:p>
    <w:p w14:paraId="19820A2F"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 xml:space="preserve">Quality Indicators relative to </w:t>
      </w:r>
      <w:r>
        <w:rPr>
          <w:rFonts w:ascii="Calibri" w:hAnsi="Calibri"/>
          <w:sz w:val="24"/>
          <w:szCs w:val="24"/>
        </w:rPr>
        <w:t>Chief Financial Officer/Director</w:t>
      </w:r>
      <w:r w:rsidRPr="004C7889">
        <w:rPr>
          <w:rFonts w:ascii="Calibri" w:hAnsi="Calibri"/>
          <w:sz w:val="24"/>
          <w:szCs w:val="24"/>
        </w:rPr>
        <w:t xml:space="preserve"> relations:</w:t>
      </w:r>
    </w:p>
    <w:p w14:paraId="2CCD6E7D"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5</w:t>
      </w:r>
      <w:r w:rsidRPr="004C7889">
        <w:rPr>
          <w:rFonts w:ascii="Calibri" w:hAnsi="Calibri"/>
          <w:sz w:val="24"/>
          <w:szCs w:val="24"/>
        </w:rPr>
        <w:t>.1</w:t>
      </w:r>
      <w:r w:rsidRPr="004C7889">
        <w:rPr>
          <w:rFonts w:ascii="Calibri" w:hAnsi="Calibri"/>
          <w:sz w:val="24"/>
          <w:szCs w:val="24"/>
        </w:rPr>
        <w:tab/>
        <w:t>Board agendas and the Director’s reports are prepared and distributed to trustees in sufficient time to allow for appropriate trustee preparation for the meeting.</w:t>
      </w:r>
    </w:p>
    <w:p w14:paraId="60147AD7"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5</w:t>
      </w:r>
      <w:r w:rsidRPr="004C7889">
        <w:rPr>
          <w:rFonts w:ascii="Calibri" w:hAnsi="Calibri"/>
          <w:sz w:val="24"/>
          <w:szCs w:val="24"/>
        </w:rPr>
        <w:t>.2</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w:t>
      </w:r>
      <w:r>
        <w:rPr>
          <w:rFonts w:ascii="Calibri" w:hAnsi="Calibri"/>
          <w:sz w:val="24"/>
          <w:szCs w:val="24"/>
        </w:rPr>
        <w:t>keeps the Director</w:t>
      </w:r>
      <w:r w:rsidRPr="004C7889">
        <w:rPr>
          <w:rFonts w:ascii="Calibri" w:hAnsi="Calibri"/>
          <w:sz w:val="24"/>
          <w:szCs w:val="24"/>
        </w:rPr>
        <w:t xml:space="preserve"> informed about Division operations</w:t>
      </w:r>
      <w:r>
        <w:rPr>
          <w:rFonts w:ascii="Calibri" w:hAnsi="Calibri"/>
          <w:sz w:val="24"/>
          <w:szCs w:val="24"/>
        </w:rPr>
        <w:t xml:space="preserve"> within areas of assigned responsibility</w:t>
      </w:r>
      <w:r w:rsidRPr="004C7889">
        <w:rPr>
          <w:rFonts w:ascii="Calibri" w:hAnsi="Calibri"/>
          <w:sz w:val="24"/>
          <w:szCs w:val="24"/>
        </w:rPr>
        <w:t>.</w:t>
      </w:r>
    </w:p>
    <w:p w14:paraId="0CB9643F"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5</w:t>
      </w:r>
      <w:r w:rsidRPr="004C7889">
        <w:rPr>
          <w:rFonts w:ascii="Calibri" w:hAnsi="Calibri"/>
          <w:sz w:val="24"/>
          <w:szCs w:val="24"/>
        </w:rPr>
        <w:t>.3</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w:t>
      </w:r>
      <w:r>
        <w:rPr>
          <w:rFonts w:ascii="Calibri" w:hAnsi="Calibri"/>
          <w:sz w:val="24"/>
          <w:szCs w:val="24"/>
        </w:rPr>
        <w:t xml:space="preserve">ensures agenda items provide </w:t>
      </w:r>
      <w:r w:rsidRPr="004C7889">
        <w:rPr>
          <w:rFonts w:ascii="Calibri" w:hAnsi="Calibri"/>
          <w:sz w:val="24"/>
          <w:szCs w:val="24"/>
        </w:rPr>
        <w:t>balanced, sufficient, concise information and clear recommendations for action items in agendas.</w:t>
      </w:r>
    </w:p>
    <w:p w14:paraId="3F478C12"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5</w:t>
      </w:r>
      <w:r w:rsidRPr="004C7889">
        <w:rPr>
          <w:rFonts w:ascii="Calibri" w:hAnsi="Calibri"/>
          <w:sz w:val="24"/>
          <w:szCs w:val="24"/>
        </w:rPr>
        <w:t>.4</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interacts with the </w:t>
      </w:r>
      <w:r>
        <w:rPr>
          <w:rFonts w:ascii="Calibri" w:hAnsi="Calibri"/>
          <w:sz w:val="24"/>
          <w:szCs w:val="24"/>
        </w:rPr>
        <w:t>Director</w:t>
      </w:r>
      <w:r w:rsidRPr="004C7889">
        <w:rPr>
          <w:rFonts w:ascii="Calibri" w:hAnsi="Calibri"/>
          <w:sz w:val="24"/>
          <w:szCs w:val="24"/>
        </w:rPr>
        <w:t xml:space="preserve"> in an open, honest, </w:t>
      </w:r>
      <w:proofErr w:type="gramStart"/>
      <w:r w:rsidRPr="004C7889">
        <w:rPr>
          <w:rFonts w:ascii="Calibri" w:hAnsi="Calibri"/>
          <w:sz w:val="24"/>
          <w:szCs w:val="24"/>
        </w:rPr>
        <w:t>pro-active</w:t>
      </w:r>
      <w:proofErr w:type="gramEnd"/>
      <w:r w:rsidRPr="004C7889">
        <w:rPr>
          <w:rFonts w:ascii="Calibri" w:hAnsi="Calibri"/>
          <w:sz w:val="24"/>
          <w:szCs w:val="24"/>
        </w:rPr>
        <w:t xml:space="preserve"> and professional manner.</w:t>
      </w:r>
    </w:p>
    <w:p w14:paraId="36D55772" w14:textId="77777777" w:rsidR="00FC0F97" w:rsidRPr="004C7889" w:rsidRDefault="00FC0F97" w:rsidP="00FC0F97">
      <w:pPr>
        <w:spacing w:before="120"/>
        <w:ind w:left="1620" w:hanging="900"/>
        <w:rPr>
          <w:rFonts w:ascii="Calibri" w:hAnsi="Calibri"/>
          <w:sz w:val="24"/>
          <w:szCs w:val="24"/>
        </w:rPr>
      </w:pPr>
      <w:r w:rsidRPr="004C7889">
        <w:rPr>
          <w:rFonts w:ascii="Calibri" w:hAnsi="Calibri"/>
          <w:sz w:val="24"/>
          <w:szCs w:val="24"/>
        </w:rPr>
        <w:t>QI</w:t>
      </w:r>
      <w:r>
        <w:rPr>
          <w:rFonts w:ascii="Calibri" w:hAnsi="Calibri"/>
          <w:sz w:val="24"/>
          <w:szCs w:val="24"/>
        </w:rPr>
        <w:t xml:space="preserve"> 5</w:t>
      </w:r>
      <w:r w:rsidRPr="004C7889">
        <w:rPr>
          <w:rFonts w:ascii="Calibri" w:hAnsi="Calibri"/>
          <w:sz w:val="24"/>
          <w:szCs w:val="24"/>
        </w:rPr>
        <w:t>.</w:t>
      </w:r>
      <w:r>
        <w:rPr>
          <w:rFonts w:ascii="Calibri" w:hAnsi="Calibri"/>
          <w:sz w:val="24"/>
          <w:szCs w:val="24"/>
        </w:rPr>
        <w:t>5</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ensures high quality management services are provided to the Board.</w:t>
      </w:r>
    </w:p>
    <w:p w14:paraId="31888024" w14:textId="77777777" w:rsidR="00FC0F97" w:rsidRDefault="00FC0F97" w:rsidP="00FC0F97">
      <w:pPr>
        <w:spacing w:before="120"/>
        <w:ind w:left="1620" w:hanging="900"/>
        <w:rPr>
          <w:rFonts w:ascii="Calibri" w:hAnsi="Calibri"/>
          <w:sz w:val="24"/>
          <w:szCs w:val="24"/>
        </w:rPr>
      </w:pPr>
      <w:r>
        <w:rPr>
          <w:rFonts w:ascii="Calibri" w:hAnsi="Calibri"/>
          <w:sz w:val="24"/>
          <w:szCs w:val="24"/>
        </w:rPr>
        <w:t>QI 5.6</w:t>
      </w:r>
      <w:r w:rsidRPr="004C7889">
        <w:rPr>
          <w:rFonts w:ascii="Calibri" w:hAnsi="Calibri"/>
          <w:sz w:val="24"/>
          <w:szCs w:val="24"/>
        </w:rPr>
        <w:tab/>
        <w:t xml:space="preserve">The </w:t>
      </w:r>
      <w:r>
        <w:rPr>
          <w:rFonts w:ascii="Calibri" w:hAnsi="Calibri"/>
          <w:sz w:val="24"/>
          <w:szCs w:val="24"/>
        </w:rPr>
        <w:t>Chief Financial Officer</w:t>
      </w:r>
      <w:r w:rsidRPr="004C7889">
        <w:rPr>
          <w:rFonts w:ascii="Calibri" w:hAnsi="Calibri"/>
          <w:sz w:val="24"/>
          <w:szCs w:val="24"/>
        </w:rPr>
        <w:t xml:space="preserve"> implements </w:t>
      </w:r>
      <w:r>
        <w:rPr>
          <w:rFonts w:ascii="Calibri" w:hAnsi="Calibri"/>
          <w:sz w:val="24"/>
          <w:szCs w:val="24"/>
        </w:rPr>
        <w:t>Director</w:t>
      </w:r>
      <w:r w:rsidRPr="004C7889">
        <w:rPr>
          <w:rFonts w:ascii="Calibri" w:hAnsi="Calibri"/>
          <w:sz w:val="24"/>
          <w:szCs w:val="24"/>
        </w:rPr>
        <w:t xml:space="preserve"> directions with integrity in a timely fashion.</w:t>
      </w:r>
    </w:p>
    <w:p w14:paraId="5CA8A2BE" w14:textId="77777777" w:rsidR="00FC0F97" w:rsidRDefault="00FC0F97" w:rsidP="00FC0F97">
      <w:pPr>
        <w:spacing w:before="120"/>
        <w:ind w:left="1620" w:hanging="900"/>
        <w:rPr>
          <w:rFonts w:ascii="Calibri" w:hAnsi="Calibri"/>
          <w:sz w:val="24"/>
          <w:szCs w:val="24"/>
        </w:rPr>
      </w:pPr>
      <w:r>
        <w:rPr>
          <w:rFonts w:ascii="Calibri" w:hAnsi="Calibri"/>
          <w:sz w:val="24"/>
          <w:szCs w:val="24"/>
        </w:rPr>
        <w:t>QI 5.7</w:t>
      </w:r>
      <w:r>
        <w:rPr>
          <w:rFonts w:ascii="Calibri" w:hAnsi="Calibri"/>
          <w:sz w:val="24"/>
          <w:szCs w:val="24"/>
        </w:rPr>
        <w:tab/>
        <w:t>The Chief Financial Officer</w:t>
      </w:r>
      <w:r w:rsidRPr="004C7889">
        <w:rPr>
          <w:rFonts w:ascii="Calibri" w:hAnsi="Calibri"/>
          <w:sz w:val="24"/>
          <w:szCs w:val="24"/>
        </w:rPr>
        <w:t xml:space="preserve"> </w:t>
      </w:r>
      <w:r>
        <w:rPr>
          <w:rFonts w:ascii="Calibri" w:hAnsi="Calibri"/>
          <w:sz w:val="24"/>
          <w:szCs w:val="24"/>
        </w:rPr>
        <w:t xml:space="preserve">makes recommendations to the Director regarding potential </w:t>
      </w:r>
      <w:proofErr w:type="gramStart"/>
      <w:r>
        <w:rPr>
          <w:rFonts w:ascii="Calibri" w:hAnsi="Calibri"/>
          <w:sz w:val="24"/>
          <w:szCs w:val="24"/>
        </w:rPr>
        <w:t>value added</w:t>
      </w:r>
      <w:proofErr w:type="gramEnd"/>
      <w:r>
        <w:rPr>
          <w:rFonts w:ascii="Calibri" w:hAnsi="Calibri"/>
          <w:sz w:val="24"/>
          <w:szCs w:val="24"/>
        </w:rPr>
        <w:t xml:space="preserve"> Board involvement.</w:t>
      </w:r>
    </w:p>
    <w:p w14:paraId="4C783FAB" w14:textId="77777777" w:rsidR="00FC0F97" w:rsidRDefault="00FC0F97" w:rsidP="00FC0F97">
      <w:pPr>
        <w:spacing w:before="120"/>
        <w:ind w:left="1620" w:hanging="900"/>
        <w:rPr>
          <w:rFonts w:ascii="Calibri" w:hAnsi="Calibri"/>
          <w:sz w:val="24"/>
          <w:szCs w:val="24"/>
        </w:rPr>
      </w:pPr>
      <w:r>
        <w:rPr>
          <w:rFonts w:ascii="Calibri" w:hAnsi="Calibri"/>
          <w:sz w:val="24"/>
          <w:szCs w:val="24"/>
        </w:rPr>
        <w:t>QI 5.8</w:t>
      </w:r>
      <w:r>
        <w:rPr>
          <w:rFonts w:ascii="Calibri" w:hAnsi="Calibri"/>
          <w:sz w:val="24"/>
          <w:szCs w:val="24"/>
        </w:rPr>
        <w:tab/>
        <w:t>The Chief Financial Officer</w:t>
      </w:r>
      <w:r w:rsidRPr="004C7889">
        <w:rPr>
          <w:rFonts w:ascii="Calibri" w:hAnsi="Calibri"/>
          <w:sz w:val="24"/>
          <w:szCs w:val="24"/>
        </w:rPr>
        <w:t xml:space="preserve"> </w:t>
      </w:r>
      <w:r>
        <w:rPr>
          <w:rFonts w:ascii="Calibri" w:hAnsi="Calibri"/>
          <w:sz w:val="24"/>
          <w:szCs w:val="24"/>
        </w:rPr>
        <w:t>contributes positively to the effectiveness of Administrative Council and Education Council meetings.</w:t>
      </w:r>
    </w:p>
    <w:p w14:paraId="023BC1F4"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 xml:space="preserve">Strategic Planning </w:t>
      </w:r>
      <w:r>
        <w:rPr>
          <w:rFonts w:ascii="Calibri" w:hAnsi="Calibri"/>
          <w:b/>
          <w:sz w:val="24"/>
          <w:szCs w:val="24"/>
        </w:rPr>
        <w:t>&amp; Reporting</w:t>
      </w:r>
    </w:p>
    <w:p w14:paraId="498C66D0"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2A5103BF"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6.1</w:t>
      </w:r>
      <w:r>
        <w:rPr>
          <w:rFonts w:ascii="Calibri" w:hAnsi="Calibri"/>
          <w:sz w:val="24"/>
          <w:szCs w:val="24"/>
        </w:rPr>
        <w:tab/>
        <w:t>Supports</w:t>
      </w:r>
      <w:r w:rsidRPr="004C7889">
        <w:rPr>
          <w:rFonts w:ascii="Calibri" w:hAnsi="Calibri"/>
          <w:sz w:val="24"/>
          <w:szCs w:val="24"/>
        </w:rPr>
        <w:t xml:space="preserve"> the strategic planning process</w:t>
      </w:r>
      <w:r>
        <w:rPr>
          <w:rFonts w:ascii="Calibri" w:hAnsi="Calibri"/>
          <w:sz w:val="24"/>
          <w:szCs w:val="24"/>
        </w:rPr>
        <w:t xml:space="preserve"> in areas of assigned responsibility</w:t>
      </w:r>
      <w:r w:rsidRPr="004C7889">
        <w:rPr>
          <w:rFonts w:ascii="Calibri" w:hAnsi="Calibri"/>
          <w:sz w:val="24"/>
          <w:szCs w:val="24"/>
        </w:rPr>
        <w:t>.</w:t>
      </w:r>
    </w:p>
    <w:p w14:paraId="01097A20"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6</w:t>
      </w:r>
      <w:r w:rsidRPr="004C7889">
        <w:rPr>
          <w:rFonts w:ascii="Calibri" w:hAnsi="Calibri"/>
          <w:sz w:val="24"/>
          <w:szCs w:val="24"/>
        </w:rPr>
        <w:t xml:space="preserve">.2 </w:t>
      </w:r>
      <w:r w:rsidRPr="004C7889">
        <w:rPr>
          <w:rFonts w:ascii="Calibri" w:hAnsi="Calibri"/>
          <w:sz w:val="24"/>
          <w:szCs w:val="24"/>
        </w:rPr>
        <w:tab/>
        <w:t>Implements plans as approved</w:t>
      </w:r>
      <w:r>
        <w:rPr>
          <w:rFonts w:ascii="Calibri" w:hAnsi="Calibri"/>
          <w:sz w:val="24"/>
          <w:szCs w:val="24"/>
        </w:rPr>
        <w:t xml:space="preserve"> in areas of assigned responsibility</w:t>
      </w:r>
      <w:r w:rsidRPr="004C7889">
        <w:rPr>
          <w:rFonts w:ascii="Calibri" w:hAnsi="Calibri"/>
          <w:sz w:val="24"/>
          <w:szCs w:val="24"/>
        </w:rPr>
        <w:t xml:space="preserve">. </w:t>
      </w:r>
    </w:p>
    <w:p w14:paraId="639ED8E4" w14:textId="77777777" w:rsidR="00FC0F97" w:rsidRPr="004C7889" w:rsidRDefault="00FC0F97" w:rsidP="00FC0F97">
      <w:pPr>
        <w:spacing w:before="120"/>
        <w:ind w:left="1611" w:hanging="902"/>
        <w:rPr>
          <w:rFonts w:ascii="Calibri" w:hAnsi="Calibri"/>
          <w:bCs/>
          <w:sz w:val="24"/>
          <w:szCs w:val="24"/>
        </w:rPr>
      </w:pPr>
      <w:r>
        <w:rPr>
          <w:rFonts w:ascii="Calibri" w:hAnsi="Calibri"/>
          <w:bCs/>
          <w:sz w:val="24"/>
          <w:szCs w:val="24"/>
        </w:rPr>
        <w:lastRenderedPageBreak/>
        <w:t>RE 6.3</w:t>
      </w:r>
      <w:r>
        <w:rPr>
          <w:rFonts w:ascii="Calibri" w:hAnsi="Calibri"/>
          <w:bCs/>
          <w:sz w:val="24"/>
          <w:szCs w:val="24"/>
        </w:rPr>
        <w:tab/>
        <w:t>Reports at least annually on results achieved.</w:t>
      </w:r>
    </w:p>
    <w:p w14:paraId="5FF396AB"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 xml:space="preserve">Quality Indicators relative to </w:t>
      </w:r>
      <w:r>
        <w:rPr>
          <w:rFonts w:ascii="Calibri" w:hAnsi="Calibri"/>
          <w:sz w:val="24"/>
          <w:szCs w:val="24"/>
        </w:rPr>
        <w:t>strategic</w:t>
      </w:r>
      <w:r w:rsidRPr="004C7889">
        <w:rPr>
          <w:rFonts w:ascii="Calibri" w:hAnsi="Calibri"/>
          <w:sz w:val="24"/>
          <w:szCs w:val="24"/>
        </w:rPr>
        <w:t xml:space="preserve"> planning and reporting:</w:t>
      </w:r>
    </w:p>
    <w:p w14:paraId="1EE7FC62" w14:textId="77777777" w:rsidR="00FC0F97" w:rsidRDefault="00FC0F97" w:rsidP="00FC0F97">
      <w:pPr>
        <w:spacing w:before="120"/>
        <w:ind w:left="1620" w:hanging="900"/>
        <w:rPr>
          <w:rFonts w:ascii="Calibri" w:hAnsi="Calibri"/>
          <w:sz w:val="24"/>
          <w:szCs w:val="24"/>
        </w:rPr>
      </w:pPr>
      <w:r>
        <w:rPr>
          <w:rFonts w:ascii="Calibri" w:hAnsi="Calibri"/>
          <w:sz w:val="24"/>
          <w:szCs w:val="24"/>
        </w:rPr>
        <w:t>QI 6.1</w:t>
      </w:r>
      <w:r w:rsidRPr="004C7889">
        <w:rPr>
          <w:rFonts w:ascii="Calibri" w:hAnsi="Calibri"/>
          <w:sz w:val="24"/>
          <w:szCs w:val="24"/>
        </w:rPr>
        <w:tab/>
      </w:r>
      <w:r>
        <w:rPr>
          <w:rFonts w:ascii="Calibri" w:hAnsi="Calibri"/>
          <w:sz w:val="24"/>
          <w:szCs w:val="24"/>
        </w:rPr>
        <w:t>The budget and priorities are developed according to a timeline which ensures the Board’s ability to provide direction.</w:t>
      </w:r>
    </w:p>
    <w:p w14:paraId="44CA0269" w14:textId="77777777" w:rsidR="00FC0F97" w:rsidRDefault="00FC0F97" w:rsidP="00FC0F97">
      <w:pPr>
        <w:spacing w:before="120"/>
        <w:ind w:left="1620" w:hanging="900"/>
        <w:rPr>
          <w:rFonts w:ascii="Calibri" w:hAnsi="Calibri"/>
          <w:sz w:val="24"/>
          <w:szCs w:val="24"/>
        </w:rPr>
      </w:pPr>
      <w:r>
        <w:rPr>
          <w:rFonts w:ascii="Calibri" w:hAnsi="Calibri"/>
          <w:sz w:val="24"/>
          <w:szCs w:val="24"/>
        </w:rPr>
        <w:t>QI 6.2</w:t>
      </w:r>
      <w:r>
        <w:rPr>
          <w:rFonts w:ascii="Calibri" w:hAnsi="Calibri"/>
          <w:sz w:val="24"/>
          <w:szCs w:val="24"/>
        </w:rPr>
        <w:tab/>
        <w:t xml:space="preserve">Provides timely Provincial and Division fiscal information, </w:t>
      </w:r>
      <w:proofErr w:type="gramStart"/>
      <w:r>
        <w:rPr>
          <w:rFonts w:ascii="Calibri" w:hAnsi="Calibri"/>
          <w:sz w:val="24"/>
          <w:szCs w:val="24"/>
        </w:rPr>
        <w:t>opportunities</w:t>
      </w:r>
      <w:proofErr w:type="gramEnd"/>
      <w:r>
        <w:rPr>
          <w:rFonts w:ascii="Calibri" w:hAnsi="Calibri"/>
          <w:sz w:val="24"/>
          <w:szCs w:val="24"/>
        </w:rPr>
        <w:t xml:space="preserve"> and challenges to the Director.</w:t>
      </w:r>
    </w:p>
    <w:p w14:paraId="14CB4293" w14:textId="77777777" w:rsidR="00FC0F97" w:rsidRDefault="00FC0F97" w:rsidP="00FC0F97">
      <w:pPr>
        <w:spacing w:before="120"/>
        <w:ind w:left="1620" w:hanging="900"/>
        <w:rPr>
          <w:rFonts w:ascii="Calibri" w:hAnsi="Calibri"/>
          <w:sz w:val="24"/>
          <w:szCs w:val="24"/>
        </w:rPr>
      </w:pPr>
      <w:r>
        <w:rPr>
          <w:rFonts w:ascii="Calibri" w:hAnsi="Calibri"/>
          <w:sz w:val="24"/>
          <w:szCs w:val="24"/>
        </w:rPr>
        <w:t>QI 6.3</w:t>
      </w:r>
      <w:r>
        <w:rPr>
          <w:rFonts w:ascii="Calibri" w:hAnsi="Calibri"/>
          <w:sz w:val="24"/>
          <w:szCs w:val="24"/>
        </w:rPr>
        <w:tab/>
      </w:r>
      <w:r w:rsidRPr="004C7889">
        <w:rPr>
          <w:rFonts w:ascii="Calibri" w:hAnsi="Calibri"/>
          <w:sz w:val="24"/>
          <w:szCs w:val="24"/>
        </w:rPr>
        <w:t xml:space="preserve">Achieves the key results identified in the </w:t>
      </w:r>
      <w:r>
        <w:rPr>
          <w:rFonts w:ascii="Calibri" w:hAnsi="Calibri"/>
          <w:sz w:val="24"/>
          <w:szCs w:val="24"/>
        </w:rPr>
        <w:t xml:space="preserve">Education Sector </w:t>
      </w:r>
      <w:r w:rsidRPr="004C7889">
        <w:rPr>
          <w:rFonts w:ascii="Calibri" w:hAnsi="Calibri"/>
          <w:sz w:val="24"/>
          <w:szCs w:val="24"/>
        </w:rPr>
        <w:t>Strategic Plan</w:t>
      </w:r>
      <w:r>
        <w:rPr>
          <w:rFonts w:ascii="Calibri" w:hAnsi="Calibri"/>
          <w:sz w:val="24"/>
          <w:szCs w:val="24"/>
        </w:rPr>
        <w:t xml:space="preserve"> (ESSP) within areas of assigned responsibility.</w:t>
      </w:r>
    </w:p>
    <w:p w14:paraId="54C5BF5E"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6.4</w:t>
      </w:r>
      <w:r>
        <w:rPr>
          <w:rFonts w:ascii="Calibri" w:hAnsi="Calibri"/>
          <w:sz w:val="24"/>
          <w:szCs w:val="24"/>
        </w:rPr>
        <w:tab/>
      </w:r>
      <w:r w:rsidRPr="004C7889">
        <w:rPr>
          <w:rFonts w:ascii="Calibri" w:hAnsi="Calibri"/>
          <w:sz w:val="24"/>
          <w:szCs w:val="24"/>
        </w:rPr>
        <w:t xml:space="preserve">Reports at least annually </w:t>
      </w:r>
      <w:r>
        <w:rPr>
          <w:rFonts w:ascii="Calibri" w:hAnsi="Calibri"/>
          <w:sz w:val="24"/>
          <w:szCs w:val="24"/>
        </w:rPr>
        <w:t>on results achieved within areas of assigned responsibility.</w:t>
      </w:r>
    </w:p>
    <w:p w14:paraId="02FA973B"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Organizational Management</w:t>
      </w:r>
    </w:p>
    <w:p w14:paraId="62886861"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2619490E" w14:textId="77777777" w:rsidR="00FC0F97" w:rsidRPr="004C7889" w:rsidRDefault="00FC0F97" w:rsidP="00FC0F97">
      <w:pPr>
        <w:spacing w:before="120"/>
        <w:ind w:left="1620" w:hanging="900"/>
        <w:rPr>
          <w:rFonts w:ascii="Calibri" w:hAnsi="Calibri"/>
          <w:sz w:val="24"/>
          <w:szCs w:val="24"/>
        </w:rPr>
      </w:pPr>
      <w:r w:rsidRPr="004C7889">
        <w:rPr>
          <w:rFonts w:ascii="Calibri" w:hAnsi="Calibri"/>
          <w:sz w:val="24"/>
          <w:szCs w:val="24"/>
        </w:rPr>
        <w:t xml:space="preserve">RE </w:t>
      </w:r>
      <w:r>
        <w:rPr>
          <w:rFonts w:ascii="Calibri" w:hAnsi="Calibri"/>
          <w:sz w:val="24"/>
          <w:szCs w:val="24"/>
        </w:rPr>
        <w:t>7</w:t>
      </w:r>
      <w:r w:rsidRPr="004C7889">
        <w:rPr>
          <w:rFonts w:ascii="Calibri" w:hAnsi="Calibri"/>
          <w:sz w:val="24"/>
          <w:szCs w:val="24"/>
        </w:rPr>
        <w:t>.1</w:t>
      </w:r>
      <w:r w:rsidRPr="004C7889">
        <w:rPr>
          <w:rFonts w:ascii="Calibri" w:hAnsi="Calibri"/>
          <w:sz w:val="24"/>
          <w:szCs w:val="24"/>
        </w:rPr>
        <w:tab/>
        <w:t>Demonstrates effective organizational skills resulting in Division compliance with all legal, Ministerial mandates and timelines</w:t>
      </w:r>
      <w:r>
        <w:rPr>
          <w:rFonts w:ascii="Calibri" w:hAnsi="Calibri"/>
          <w:sz w:val="24"/>
          <w:szCs w:val="24"/>
        </w:rPr>
        <w:t xml:space="preserve"> within areas of assigned responsibility.</w:t>
      </w:r>
    </w:p>
    <w:p w14:paraId="33145336"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7</w:t>
      </w:r>
      <w:r w:rsidRPr="004C7889">
        <w:rPr>
          <w:rFonts w:ascii="Calibri" w:hAnsi="Calibri"/>
          <w:sz w:val="24"/>
          <w:szCs w:val="24"/>
        </w:rPr>
        <w:t>.2</w:t>
      </w:r>
      <w:r w:rsidRPr="004C7889">
        <w:rPr>
          <w:rFonts w:ascii="Calibri" w:hAnsi="Calibri"/>
          <w:sz w:val="24"/>
          <w:szCs w:val="24"/>
        </w:rPr>
        <w:tab/>
        <w:t xml:space="preserve">Reports to the Minister with respect to matters identified in and required by the Education </w:t>
      </w:r>
      <w:r>
        <w:rPr>
          <w:rFonts w:ascii="Calibri" w:hAnsi="Calibri"/>
          <w:sz w:val="24"/>
          <w:szCs w:val="24"/>
        </w:rPr>
        <w:t>Act within areas of assigned responsibility.</w:t>
      </w:r>
    </w:p>
    <w:p w14:paraId="2DC91024"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organizational management:</w:t>
      </w:r>
    </w:p>
    <w:p w14:paraId="157D0089"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7</w:t>
      </w:r>
      <w:r w:rsidRPr="004C7889">
        <w:rPr>
          <w:rFonts w:ascii="Calibri" w:hAnsi="Calibri"/>
          <w:sz w:val="24"/>
          <w:szCs w:val="24"/>
        </w:rPr>
        <w:t>.1</w:t>
      </w:r>
      <w:r w:rsidRPr="004C7889">
        <w:rPr>
          <w:rFonts w:ascii="Calibri" w:hAnsi="Calibri"/>
          <w:sz w:val="24"/>
          <w:szCs w:val="24"/>
        </w:rPr>
        <w:tab/>
        <w:t xml:space="preserve">Ensures compliance with all Ministry of Education and </w:t>
      </w:r>
      <w:r>
        <w:rPr>
          <w:rFonts w:ascii="Calibri" w:hAnsi="Calibri"/>
          <w:sz w:val="24"/>
          <w:szCs w:val="24"/>
        </w:rPr>
        <w:t xml:space="preserve">Division </w:t>
      </w:r>
      <w:r w:rsidRPr="004C7889">
        <w:rPr>
          <w:rFonts w:ascii="Calibri" w:hAnsi="Calibri"/>
          <w:sz w:val="24"/>
          <w:szCs w:val="24"/>
        </w:rPr>
        <w:t>mandates (timelines and quality)</w:t>
      </w:r>
      <w:r>
        <w:rPr>
          <w:rFonts w:ascii="Calibri" w:hAnsi="Calibri"/>
          <w:sz w:val="24"/>
          <w:szCs w:val="24"/>
        </w:rPr>
        <w:t xml:space="preserve"> within areas of assigned responsibility.</w:t>
      </w:r>
    </w:p>
    <w:p w14:paraId="778A37DF" w14:textId="77777777" w:rsidR="00FC0F97" w:rsidRDefault="00FC0F97" w:rsidP="00FC0F97">
      <w:pPr>
        <w:spacing w:before="120"/>
        <w:ind w:left="1620" w:hanging="900"/>
        <w:rPr>
          <w:rFonts w:ascii="Calibri" w:hAnsi="Calibri"/>
          <w:sz w:val="24"/>
          <w:szCs w:val="24"/>
        </w:rPr>
      </w:pPr>
      <w:r>
        <w:rPr>
          <w:rFonts w:ascii="Calibri" w:hAnsi="Calibri"/>
          <w:sz w:val="24"/>
          <w:szCs w:val="24"/>
        </w:rPr>
        <w:t>QI 7</w:t>
      </w:r>
      <w:r w:rsidRPr="004C7889">
        <w:rPr>
          <w:rFonts w:ascii="Calibri" w:hAnsi="Calibri"/>
          <w:sz w:val="24"/>
          <w:szCs w:val="24"/>
        </w:rPr>
        <w:t>.2</w:t>
      </w:r>
      <w:r w:rsidRPr="004C7889">
        <w:rPr>
          <w:rFonts w:ascii="Calibri" w:hAnsi="Calibri"/>
          <w:sz w:val="24"/>
          <w:szCs w:val="24"/>
        </w:rPr>
        <w:tab/>
        <w:t xml:space="preserve">Facility project budgets and construction schedules are </w:t>
      </w:r>
      <w:proofErr w:type="gramStart"/>
      <w:r w:rsidRPr="004C7889">
        <w:rPr>
          <w:rFonts w:ascii="Calibri" w:hAnsi="Calibri"/>
          <w:sz w:val="24"/>
          <w:szCs w:val="24"/>
        </w:rPr>
        <w:t>followed</w:t>
      </w:r>
      <w:proofErr w:type="gramEnd"/>
      <w:r w:rsidRPr="004C7889">
        <w:rPr>
          <w:rFonts w:ascii="Calibri" w:hAnsi="Calibri"/>
          <w:sz w:val="24"/>
          <w:szCs w:val="24"/>
        </w:rPr>
        <w:t xml:space="preserve"> or timely variance reports are provided to the </w:t>
      </w:r>
      <w:r>
        <w:rPr>
          <w:rFonts w:ascii="Calibri" w:hAnsi="Calibri"/>
          <w:sz w:val="24"/>
          <w:szCs w:val="24"/>
        </w:rPr>
        <w:t>Director</w:t>
      </w:r>
      <w:r w:rsidRPr="004C7889">
        <w:rPr>
          <w:rFonts w:ascii="Calibri" w:hAnsi="Calibri"/>
          <w:sz w:val="24"/>
          <w:szCs w:val="24"/>
        </w:rPr>
        <w:t>.</w:t>
      </w:r>
    </w:p>
    <w:p w14:paraId="4BBAF755"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Communications and Community Relations</w:t>
      </w:r>
    </w:p>
    <w:p w14:paraId="5EAF6293"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0965946C"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8.</w:t>
      </w:r>
      <w:r w:rsidRPr="004C7889">
        <w:rPr>
          <w:rFonts w:ascii="Calibri" w:hAnsi="Calibri"/>
          <w:sz w:val="24"/>
          <w:szCs w:val="24"/>
        </w:rPr>
        <w:t>1</w:t>
      </w:r>
      <w:r w:rsidRPr="004C7889">
        <w:rPr>
          <w:rFonts w:ascii="Calibri" w:hAnsi="Calibri"/>
          <w:sz w:val="24"/>
          <w:szCs w:val="24"/>
        </w:rPr>
        <w:tab/>
        <w:t>Takes appropriate actions to ensure positive external and internal communications are developed and maintained</w:t>
      </w:r>
      <w:r>
        <w:rPr>
          <w:rFonts w:ascii="Calibri" w:hAnsi="Calibri"/>
          <w:sz w:val="24"/>
          <w:szCs w:val="24"/>
        </w:rPr>
        <w:t xml:space="preserve"> within areas of assigned responsibility.</w:t>
      </w:r>
    </w:p>
    <w:p w14:paraId="18FB9FBF" w14:textId="77777777" w:rsidR="00FC0F97" w:rsidRPr="001B132D" w:rsidRDefault="00FC0F97" w:rsidP="00FC0F97">
      <w:pPr>
        <w:spacing w:before="120"/>
        <w:ind w:left="1611" w:hanging="902"/>
        <w:rPr>
          <w:rFonts w:ascii="Calibri" w:hAnsi="Calibri"/>
          <w:bCs/>
          <w:sz w:val="24"/>
          <w:szCs w:val="24"/>
        </w:rPr>
      </w:pPr>
      <w:r>
        <w:rPr>
          <w:rFonts w:ascii="Calibri" w:hAnsi="Calibri"/>
          <w:sz w:val="24"/>
          <w:szCs w:val="24"/>
        </w:rPr>
        <w:t>RE 8</w:t>
      </w:r>
      <w:r w:rsidRPr="004C7889">
        <w:rPr>
          <w:rFonts w:ascii="Calibri" w:hAnsi="Calibri"/>
          <w:sz w:val="24"/>
          <w:szCs w:val="24"/>
        </w:rPr>
        <w:t>.2</w:t>
      </w:r>
      <w:r w:rsidRPr="004C7889">
        <w:rPr>
          <w:rFonts w:ascii="Calibri" w:hAnsi="Calibri"/>
          <w:sz w:val="24"/>
          <w:szCs w:val="24"/>
        </w:rPr>
        <w:tab/>
      </w:r>
      <w:r>
        <w:rPr>
          <w:rFonts w:ascii="Calibri" w:hAnsi="Calibri"/>
          <w:sz w:val="24"/>
          <w:szCs w:val="24"/>
        </w:rPr>
        <w:t>Acts as the LA FOIP Coordinator and ensures the maintenance, transparency, and access of records in accordance with the Local Authority Freedom of Information and Protection of Privacy legislation.</w:t>
      </w:r>
    </w:p>
    <w:p w14:paraId="082C11D2"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communications and community relations:</w:t>
      </w:r>
    </w:p>
    <w:p w14:paraId="1DB457F1"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8</w:t>
      </w:r>
      <w:r w:rsidRPr="004C7889">
        <w:rPr>
          <w:rFonts w:ascii="Calibri" w:hAnsi="Calibri"/>
          <w:sz w:val="24"/>
          <w:szCs w:val="24"/>
        </w:rPr>
        <w:t>.1</w:t>
      </w:r>
      <w:r w:rsidRPr="004C7889">
        <w:rPr>
          <w:rFonts w:ascii="Calibri" w:hAnsi="Calibri"/>
          <w:sz w:val="24"/>
          <w:szCs w:val="24"/>
        </w:rPr>
        <w:tab/>
        <w:t>Represents the Division in a positive, professional manner.</w:t>
      </w:r>
    </w:p>
    <w:p w14:paraId="2A9E8A4D" w14:textId="77777777" w:rsidR="00FC0F97" w:rsidRDefault="00FC0F97" w:rsidP="00FC0F97">
      <w:pPr>
        <w:spacing w:before="120"/>
        <w:ind w:left="1620" w:hanging="900"/>
        <w:rPr>
          <w:rFonts w:ascii="Calibri" w:hAnsi="Calibri"/>
          <w:sz w:val="24"/>
          <w:szCs w:val="24"/>
        </w:rPr>
      </w:pPr>
      <w:r>
        <w:rPr>
          <w:rFonts w:ascii="Calibri" w:hAnsi="Calibri"/>
          <w:sz w:val="24"/>
          <w:szCs w:val="24"/>
        </w:rPr>
        <w:t>QI 8.2</w:t>
      </w:r>
      <w:r>
        <w:rPr>
          <w:rFonts w:ascii="Calibri" w:hAnsi="Calibri"/>
          <w:sz w:val="24"/>
          <w:szCs w:val="24"/>
        </w:rPr>
        <w:tab/>
        <w:t>Manages conflict effectively.</w:t>
      </w:r>
    </w:p>
    <w:p w14:paraId="1F2C65F8" w14:textId="77777777" w:rsidR="00FC0F97" w:rsidRDefault="00FC0F97" w:rsidP="00FC0F97">
      <w:pPr>
        <w:spacing w:before="120"/>
        <w:ind w:left="1620" w:hanging="900"/>
        <w:rPr>
          <w:rFonts w:ascii="Calibri" w:hAnsi="Calibri"/>
          <w:sz w:val="24"/>
          <w:szCs w:val="24"/>
        </w:rPr>
      </w:pPr>
      <w:r>
        <w:rPr>
          <w:rFonts w:ascii="Calibri" w:hAnsi="Calibri"/>
          <w:sz w:val="24"/>
          <w:szCs w:val="24"/>
        </w:rPr>
        <w:lastRenderedPageBreak/>
        <w:t>QI 8.3</w:t>
      </w:r>
      <w:r>
        <w:rPr>
          <w:rFonts w:ascii="Calibri" w:hAnsi="Calibri"/>
          <w:sz w:val="24"/>
          <w:szCs w:val="24"/>
        </w:rPr>
        <w:tab/>
        <w:t>Interacts with the Ministry of Education officials in a productive manner resulting in a positive professional working relationship between the Division and the Ministry.</w:t>
      </w:r>
    </w:p>
    <w:p w14:paraId="0550A534" w14:textId="77777777" w:rsidR="00FC0F97" w:rsidRDefault="00FC0F97" w:rsidP="00FC0F97">
      <w:pPr>
        <w:spacing w:before="120"/>
        <w:ind w:left="1620" w:hanging="900"/>
        <w:rPr>
          <w:rFonts w:ascii="Calibri" w:hAnsi="Calibri"/>
          <w:sz w:val="24"/>
          <w:szCs w:val="24"/>
        </w:rPr>
      </w:pPr>
      <w:r>
        <w:rPr>
          <w:rFonts w:ascii="Calibri" w:hAnsi="Calibri"/>
          <w:sz w:val="24"/>
          <w:szCs w:val="24"/>
        </w:rPr>
        <w:t>QI 8.4</w:t>
      </w:r>
      <w:r>
        <w:rPr>
          <w:rFonts w:ascii="Calibri" w:hAnsi="Calibri"/>
          <w:sz w:val="24"/>
          <w:szCs w:val="24"/>
        </w:rPr>
        <w:tab/>
        <w:t>Consistently demonstrate a commitment to Division values as noted in Policy 1.  In addition, consistently model servant leadership and positive ambassadorship.</w:t>
      </w:r>
    </w:p>
    <w:p w14:paraId="4B55327D" w14:textId="77777777" w:rsidR="00FC0F97" w:rsidRPr="004C7889" w:rsidRDefault="00FC0F97" w:rsidP="00FC0F97">
      <w:pPr>
        <w:numPr>
          <w:ilvl w:val="0"/>
          <w:numId w:val="41"/>
        </w:numPr>
        <w:spacing w:before="120"/>
        <w:ind w:left="360"/>
        <w:rPr>
          <w:rFonts w:ascii="Calibri" w:hAnsi="Calibri"/>
          <w:b/>
          <w:sz w:val="24"/>
          <w:szCs w:val="24"/>
        </w:rPr>
      </w:pPr>
      <w:r w:rsidRPr="004C7889">
        <w:rPr>
          <w:rFonts w:ascii="Calibri" w:hAnsi="Calibri"/>
          <w:b/>
          <w:sz w:val="24"/>
          <w:szCs w:val="24"/>
        </w:rPr>
        <w:t>Leadership Practices</w:t>
      </w:r>
    </w:p>
    <w:p w14:paraId="1E7EB1B1"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Role Expectations:</w:t>
      </w:r>
    </w:p>
    <w:p w14:paraId="7D739A54"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RE 9</w:t>
      </w:r>
      <w:r w:rsidRPr="004C7889">
        <w:rPr>
          <w:rFonts w:ascii="Calibri" w:hAnsi="Calibri"/>
          <w:sz w:val="24"/>
          <w:szCs w:val="24"/>
        </w:rPr>
        <w:t>.1</w:t>
      </w:r>
      <w:r w:rsidRPr="004C7889">
        <w:rPr>
          <w:rFonts w:ascii="Calibri" w:hAnsi="Calibri"/>
          <w:sz w:val="24"/>
          <w:szCs w:val="24"/>
        </w:rPr>
        <w:tab/>
        <w:t xml:space="preserve">Practices leadership in a manner that is viewed positively and has the support of those with whom he works most directly in carrying out the directives </w:t>
      </w:r>
      <w:r>
        <w:rPr>
          <w:rFonts w:ascii="Calibri" w:hAnsi="Calibri"/>
          <w:sz w:val="24"/>
          <w:szCs w:val="24"/>
        </w:rPr>
        <w:t xml:space="preserve">of the Board and the Minister. </w:t>
      </w:r>
    </w:p>
    <w:p w14:paraId="56F49036" w14:textId="77777777" w:rsidR="00FC0F97" w:rsidRPr="004C7889" w:rsidRDefault="00FC0F97" w:rsidP="00FC0F97">
      <w:pPr>
        <w:spacing w:before="120"/>
        <w:ind w:left="360"/>
        <w:rPr>
          <w:rFonts w:ascii="Calibri" w:hAnsi="Calibri"/>
          <w:sz w:val="24"/>
          <w:szCs w:val="24"/>
        </w:rPr>
      </w:pPr>
      <w:r w:rsidRPr="004C7889">
        <w:rPr>
          <w:rFonts w:ascii="Calibri" w:hAnsi="Calibri"/>
          <w:sz w:val="24"/>
          <w:szCs w:val="24"/>
        </w:rPr>
        <w:t>Quality Indicators relative to leadership practices:</w:t>
      </w:r>
    </w:p>
    <w:p w14:paraId="7F4D3FA8"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w:t>
      </w:r>
      <w:r w:rsidRPr="004C7889">
        <w:rPr>
          <w:rFonts w:ascii="Calibri" w:hAnsi="Calibri"/>
          <w:sz w:val="24"/>
          <w:szCs w:val="24"/>
        </w:rPr>
        <w:t>.1</w:t>
      </w:r>
      <w:r w:rsidRPr="004C7889">
        <w:rPr>
          <w:rFonts w:ascii="Calibri" w:hAnsi="Calibri"/>
          <w:sz w:val="24"/>
          <w:szCs w:val="24"/>
        </w:rPr>
        <w:tab/>
        <w:t>Provides clear direction.</w:t>
      </w:r>
    </w:p>
    <w:p w14:paraId="518FFA47"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9.2</w:t>
      </w:r>
      <w:r>
        <w:rPr>
          <w:rFonts w:ascii="Calibri" w:hAnsi="Calibri"/>
          <w:sz w:val="24"/>
          <w:szCs w:val="24"/>
        </w:rPr>
        <w:tab/>
        <w:t>Provides effective</w:t>
      </w:r>
      <w:r w:rsidRPr="004C7889">
        <w:rPr>
          <w:rFonts w:ascii="Calibri" w:hAnsi="Calibri"/>
          <w:sz w:val="24"/>
          <w:szCs w:val="24"/>
        </w:rPr>
        <w:t xml:space="preserve"> leadership.</w:t>
      </w:r>
    </w:p>
    <w:p w14:paraId="1B816583"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w:t>
      </w:r>
      <w:r w:rsidRPr="004C7889">
        <w:rPr>
          <w:rFonts w:ascii="Calibri" w:hAnsi="Calibri"/>
          <w:sz w:val="24"/>
          <w:szCs w:val="24"/>
        </w:rPr>
        <w:t>.3</w:t>
      </w:r>
      <w:r w:rsidRPr="004C7889">
        <w:rPr>
          <w:rFonts w:ascii="Calibri" w:hAnsi="Calibri"/>
          <w:sz w:val="24"/>
          <w:szCs w:val="24"/>
        </w:rPr>
        <w:tab/>
        <w:t>Establishes and maintains positive, professional working relationships with staff.</w:t>
      </w:r>
    </w:p>
    <w:p w14:paraId="4E2025C2"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w:t>
      </w:r>
      <w:r w:rsidRPr="004C7889">
        <w:rPr>
          <w:rFonts w:ascii="Calibri" w:hAnsi="Calibri"/>
          <w:sz w:val="24"/>
          <w:szCs w:val="24"/>
        </w:rPr>
        <w:t>.4</w:t>
      </w:r>
      <w:r w:rsidRPr="004C7889">
        <w:rPr>
          <w:rFonts w:ascii="Calibri" w:hAnsi="Calibri"/>
          <w:sz w:val="24"/>
          <w:szCs w:val="24"/>
        </w:rPr>
        <w:tab/>
        <w:t>Unites people toward achieving the Board’s goals.</w:t>
      </w:r>
    </w:p>
    <w:p w14:paraId="42557525"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w:t>
      </w:r>
      <w:r w:rsidRPr="004C7889">
        <w:rPr>
          <w:rFonts w:ascii="Calibri" w:hAnsi="Calibri"/>
          <w:sz w:val="24"/>
          <w:szCs w:val="24"/>
        </w:rPr>
        <w:t>.5</w:t>
      </w:r>
      <w:r w:rsidRPr="004C7889">
        <w:rPr>
          <w:rFonts w:ascii="Calibri" w:hAnsi="Calibri"/>
          <w:sz w:val="24"/>
          <w:szCs w:val="24"/>
        </w:rPr>
        <w:tab/>
        <w:t>Demonstrates a high commitment to the needs of students.</w:t>
      </w:r>
    </w:p>
    <w:p w14:paraId="637BD4F8"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w:t>
      </w:r>
      <w:r w:rsidRPr="004C7889">
        <w:rPr>
          <w:rFonts w:ascii="Calibri" w:hAnsi="Calibri"/>
          <w:sz w:val="24"/>
          <w:szCs w:val="24"/>
        </w:rPr>
        <w:t>.6</w:t>
      </w:r>
      <w:r w:rsidRPr="004C7889">
        <w:rPr>
          <w:rFonts w:ascii="Calibri" w:hAnsi="Calibri"/>
          <w:sz w:val="24"/>
          <w:szCs w:val="24"/>
        </w:rPr>
        <w:tab/>
      </w:r>
      <w:r>
        <w:rPr>
          <w:rFonts w:ascii="Calibri" w:hAnsi="Calibri"/>
          <w:sz w:val="24"/>
          <w:szCs w:val="24"/>
        </w:rPr>
        <w:t>I</w:t>
      </w:r>
      <w:r w:rsidRPr="004C7889">
        <w:rPr>
          <w:rFonts w:ascii="Calibri" w:hAnsi="Calibri"/>
          <w:sz w:val="24"/>
          <w:szCs w:val="24"/>
        </w:rPr>
        <w:t xml:space="preserve"> trust the </w:t>
      </w:r>
      <w:r>
        <w:rPr>
          <w:rFonts w:ascii="Calibri" w:hAnsi="Calibri"/>
          <w:sz w:val="24"/>
          <w:szCs w:val="24"/>
        </w:rPr>
        <w:t>Chief Financial Officer</w:t>
      </w:r>
      <w:r w:rsidRPr="004C7889">
        <w:rPr>
          <w:rFonts w:ascii="Calibri" w:hAnsi="Calibri"/>
          <w:sz w:val="24"/>
          <w:szCs w:val="24"/>
        </w:rPr>
        <w:t>.</w:t>
      </w:r>
    </w:p>
    <w:p w14:paraId="20A627B4" w14:textId="77777777" w:rsidR="00FC0F97" w:rsidRPr="004C7889" w:rsidRDefault="00FC0F97" w:rsidP="00FC0F97">
      <w:pPr>
        <w:spacing w:before="120"/>
        <w:ind w:left="1620" w:hanging="900"/>
        <w:rPr>
          <w:rFonts w:ascii="Calibri" w:hAnsi="Calibri"/>
          <w:sz w:val="24"/>
          <w:szCs w:val="24"/>
        </w:rPr>
      </w:pPr>
      <w:r w:rsidRPr="004C7889">
        <w:rPr>
          <w:rFonts w:ascii="Calibri" w:hAnsi="Calibri"/>
          <w:sz w:val="24"/>
          <w:szCs w:val="24"/>
        </w:rPr>
        <w:t xml:space="preserve">QI </w:t>
      </w:r>
      <w:r>
        <w:rPr>
          <w:rFonts w:ascii="Calibri" w:hAnsi="Calibri"/>
          <w:sz w:val="24"/>
          <w:szCs w:val="24"/>
        </w:rPr>
        <w:t>9</w:t>
      </w:r>
      <w:r w:rsidRPr="004C7889">
        <w:rPr>
          <w:rFonts w:ascii="Calibri" w:hAnsi="Calibri"/>
          <w:sz w:val="24"/>
          <w:szCs w:val="24"/>
        </w:rPr>
        <w:t>.7</w:t>
      </w:r>
      <w:r w:rsidRPr="004C7889">
        <w:rPr>
          <w:rFonts w:ascii="Calibri" w:hAnsi="Calibri"/>
          <w:sz w:val="24"/>
          <w:szCs w:val="24"/>
        </w:rPr>
        <w:tab/>
        <w:t>Empowers others.</w:t>
      </w:r>
    </w:p>
    <w:p w14:paraId="214DF6AA" w14:textId="77777777" w:rsidR="00FC0F97" w:rsidRPr="004C7889" w:rsidRDefault="00FC0F97" w:rsidP="00FC0F97">
      <w:pPr>
        <w:spacing w:before="120"/>
        <w:ind w:left="1620" w:hanging="900"/>
        <w:rPr>
          <w:rFonts w:ascii="Calibri" w:hAnsi="Calibri"/>
          <w:sz w:val="24"/>
          <w:szCs w:val="24"/>
        </w:rPr>
      </w:pPr>
      <w:r>
        <w:rPr>
          <w:rFonts w:ascii="Calibri" w:hAnsi="Calibri"/>
          <w:sz w:val="24"/>
          <w:szCs w:val="24"/>
        </w:rPr>
        <w:t>QI 9.8</w:t>
      </w:r>
      <w:r>
        <w:rPr>
          <w:rFonts w:ascii="Calibri" w:hAnsi="Calibri"/>
          <w:sz w:val="24"/>
          <w:szCs w:val="24"/>
        </w:rPr>
        <w:tab/>
        <w:t>Effectively solves problems.</w:t>
      </w:r>
    </w:p>
    <w:p w14:paraId="35E54923" w14:textId="383381E8" w:rsidR="00415DF1" w:rsidRDefault="00415DF1" w:rsidP="008A5474">
      <w:pPr>
        <w:spacing w:before="120"/>
        <w:ind w:left="1620" w:hanging="900"/>
        <w:rPr>
          <w:rFonts w:ascii="Calibri" w:hAnsi="Calibri"/>
          <w:sz w:val="16"/>
          <w:szCs w:val="16"/>
        </w:rPr>
      </w:pPr>
    </w:p>
    <w:p w14:paraId="712075B5" w14:textId="77777777" w:rsidR="00415DF1" w:rsidRPr="00816FA8" w:rsidRDefault="00415DF1" w:rsidP="00415DF1">
      <w:pPr>
        <w:spacing w:before="120"/>
        <w:rPr>
          <w:rFonts w:ascii="Calibri" w:hAnsi="Calibri"/>
          <w:b/>
          <w:sz w:val="24"/>
          <w:szCs w:val="24"/>
        </w:rPr>
      </w:pPr>
      <w:r w:rsidRPr="00816FA8">
        <w:rPr>
          <w:rFonts w:ascii="Calibri" w:hAnsi="Calibri"/>
          <w:b/>
          <w:sz w:val="24"/>
          <w:szCs w:val="24"/>
        </w:rPr>
        <w:t>Qualifications</w:t>
      </w:r>
    </w:p>
    <w:p w14:paraId="63CFD25A" w14:textId="1653D277" w:rsidR="00FC0F97" w:rsidRPr="003D2625" w:rsidRDefault="00FC0F97" w:rsidP="00FC0F97">
      <w:pPr>
        <w:pStyle w:val="ListParagraph"/>
        <w:numPr>
          <w:ilvl w:val="0"/>
          <w:numId w:val="78"/>
        </w:numPr>
        <w:spacing w:line="312" w:lineRule="atLeast"/>
        <w:rPr>
          <w:rFonts w:asciiTheme="minorHAnsi" w:hAnsiTheme="minorHAnsi" w:cstheme="minorHAnsi"/>
          <w:sz w:val="24"/>
          <w:szCs w:val="24"/>
        </w:rPr>
      </w:pPr>
      <w:proofErr w:type="gramStart"/>
      <w:r w:rsidRPr="003D2625">
        <w:rPr>
          <w:rFonts w:asciiTheme="minorHAnsi" w:hAnsiTheme="minorHAnsi" w:cstheme="minorHAnsi"/>
          <w:sz w:val="24"/>
          <w:szCs w:val="24"/>
        </w:rPr>
        <w:t xml:space="preserve">Masters of </w:t>
      </w:r>
      <w:r>
        <w:rPr>
          <w:rFonts w:asciiTheme="minorHAnsi" w:hAnsiTheme="minorHAnsi" w:cstheme="minorHAnsi"/>
          <w:sz w:val="24"/>
          <w:szCs w:val="24"/>
        </w:rPr>
        <w:t>Business Administration</w:t>
      </w:r>
      <w:proofErr w:type="gramEnd"/>
      <w:r w:rsidRPr="003D2625">
        <w:rPr>
          <w:rFonts w:asciiTheme="minorHAnsi" w:hAnsiTheme="minorHAnsi" w:cstheme="minorHAnsi"/>
          <w:sz w:val="24"/>
          <w:szCs w:val="24"/>
        </w:rPr>
        <w:t xml:space="preserve"> </w:t>
      </w:r>
    </w:p>
    <w:p w14:paraId="36C5BD9B" w14:textId="77777777" w:rsidR="00FC0F97" w:rsidRPr="00CA7163" w:rsidRDefault="00FC0F97" w:rsidP="00FC0F97">
      <w:pPr>
        <w:pStyle w:val="ListParagraph"/>
        <w:numPr>
          <w:ilvl w:val="0"/>
          <w:numId w:val="78"/>
        </w:numPr>
        <w:rPr>
          <w:rFonts w:asciiTheme="minorHAnsi" w:hAnsiTheme="minorHAnsi" w:cstheme="minorHAnsi"/>
          <w:sz w:val="24"/>
          <w:szCs w:val="24"/>
        </w:rPr>
      </w:pPr>
      <w:r>
        <w:rPr>
          <w:rFonts w:asciiTheme="minorHAnsi" w:hAnsiTheme="minorHAnsi" w:cstheme="minorHAnsi"/>
          <w:sz w:val="24"/>
          <w:szCs w:val="24"/>
        </w:rPr>
        <w:t>Minimum of</w:t>
      </w:r>
      <w:r w:rsidRPr="00CA7163">
        <w:rPr>
          <w:rFonts w:asciiTheme="minorHAnsi" w:hAnsiTheme="minorHAnsi" w:cstheme="minorHAnsi"/>
          <w:sz w:val="24"/>
          <w:szCs w:val="24"/>
        </w:rPr>
        <w:t xml:space="preserve"> 7 </w:t>
      </w:r>
      <w:r>
        <w:rPr>
          <w:rFonts w:asciiTheme="minorHAnsi" w:hAnsiTheme="minorHAnsi" w:cstheme="minorHAnsi"/>
          <w:sz w:val="24"/>
          <w:szCs w:val="24"/>
        </w:rPr>
        <w:t>years</w:t>
      </w:r>
      <w:r w:rsidRPr="00CA7163">
        <w:rPr>
          <w:rFonts w:asciiTheme="minorHAnsi" w:hAnsiTheme="minorHAnsi" w:cstheme="minorHAnsi"/>
          <w:sz w:val="24"/>
          <w:szCs w:val="24"/>
        </w:rPr>
        <w:t xml:space="preserve"> </w:t>
      </w:r>
      <w:r>
        <w:rPr>
          <w:rFonts w:asciiTheme="minorHAnsi" w:hAnsiTheme="minorHAnsi" w:cstheme="minorHAnsi"/>
          <w:sz w:val="24"/>
          <w:szCs w:val="24"/>
        </w:rPr>
        <w:t>administrative</w:t>
      </w:r>
      <w:r w:rsidRPr="00CA7163">
        <w:rPr>
          <w:rFonts w:asciiTheme="minorHAnsi" w:hAnsiTheme="minorHAnsi" w:cstheme="minorHAnsi"/>
          <w:sz w:val="24"/>
          <w:szCs w:val="24"/>
        </w:rPr>
        <w:t xml:space="preserve"> experience preferably in a Pre-K – 12 educational </w:t>
      </w:r>
      <w:proofErr w:type="gramStart"/>
      <w:r w:rsidRPr="00CA7163">
        <w:rPr>
          <w:rFonts w:asciiTheme="minorHAnsi" w:hAnsiTheme="minorHAnsi" w:cstheme="minorHAnsi"/>
          <w:sz w:val="24"/>
          <w:szCs w:val="24"/>
        </w:rPr>
        <w:t>environment</w:t>
      </w:r>
      <w:proofErr w:type="gramEnd"/>
      <w:r w:rsidRPr="00CA7163">
        <w:rPr>
          <w:rFonts w:asciiTheme="minorHAnsi" w:hAnsiTheme="minorHAnsi" w:cstheme="minorHAnsi"/>
          <w:sz w:val="24"/>
          <w:szCs w:val="24"/>
        </w:rPr>
        <w:t xml:space="preserve"> </w:t>
      </w:r>
    </w:p>
    <w:p w14:paraId="3A7F12A3" w14:textId="77777777" w:rsidR="00415DF1" w:rsidRPr="00816FA8" w:rsidRDefault="00415DF1" w:rsidP="00415DF1">
      <w:pPr>
        <w:spacing w:before="120"/>
        <w:rPr>
          <w:rFonts w:ascii="Calibri" w:hAnsi="Calibri"/>
          <w:b/>
          <w:sz w:val="24"/>
          <w:szCs w:val="24"/>
        </w:rPr>
      </w:pPr>
      <w:r w:rsidRPr="00816FA8">
        <w:rPr>
          <w:rFonts w:ascii="Calibri" w:hAnsi="Calibri"/>
          <w:b/>
          <w:sz w:val="24"/>
          <w:szCs w:val="24"/>
        </w:rPr>
        <w:t>Knowledge, Skills and Abilities</w:t>
      </w:r>
    </w:p>
    <w:p w14:paraId="19037122" w14:textId="77777777" w:rsidR="00442D75" w:rsidRPr="00CA7163" w:rsidRDefault="00442D75" w:rsidP="00442D75">
      <w:pPr>
        <w:pStyle w:val="NormalWeb"/>
        <w:numPr>
          <w:ilvl w:val="0"/>
          <w:numId w:val="77"/>
        </w:numPr>
        <w:spacing w:before="0" w:beforeAutospacing="0" w:after="0" w:afterAutospacing="0" w:line="312" w:lineRule="atLeast"/>
        <w:ind w:right="-180"/>
        <w:rPr>
          <w:rFonts w:asciiTheme="minorHAnsi" w:hAnsiTheme="minorHAnsi" w:cstheme="minorHAnsi"/>
        </w:rPr>
      </w:pPr>
      <w:r w:rsidRPr="00CA7163">
        <w:rPr>
          <w:rFonts w:asciiTheme="minorHAnsi" w:hAnsiTheme="minorHAnsi" w:cstheme="minorHAnsi"/>
        </w:rPr>
        <w:t>Strong interpersonal skills with a proven ability to build trusting, collaborative work environments.</w:t>
      </w:r>
    </w:p>
    <w:p w14:paraId="3417D408" w14:textId="77777777" w:rsidR="00442D75" w:rsidRPr="00CA7163" w:rsidRDefault="00442D75" w:rsidP="00442D75">
      <w:pPr>
        <w:pStyle w:val="NormalWeb"/>
        <w:numPr>
          <w:ilvl w:val="0"/>
          <w:numId w:val="77"/>
        </w:numPr>
        <w:spacing w:before="0" w:beforeAutospacing="0" w:after="0" w:afterAutospacing="0" w:line="312" w:lineRule="atLeast"/>
        <w:ind w:right="-180"/>
        <w:rPr>
          <w:rFonts w:asciiTheme="minorHAnsi" w:hAnsiTheme="minorHAnsi" w:cstheme="minorHAnsi"/>
        </w:rPr>
      </w:pPr>
      <w:r w:rsidRPr="00CA7163">
        <w:rPr>
          <w:rFonts w:asciiTheme="minorHAnsi" w:hAnsiTheme="minorHAnsi" w:cstheme="minorHAnsi"/>
        </w:rPr>
        <w:t xml:space="preserve">Ability to </w:t>
      </w:r>
      <w:proofErr w:type="gramStart"/>
      <w:r w:rsidRPr="00CA7163">
        <w:rPr>
          <w:rFonts w:asciiTheme="minorHAnsi" w:hAnsiTheme="minorHAnsi" w:cstheme="minorHAnsi"/>
        </w:rPr>
        <w:t>deal with people sensitively and professionally at all times</w:t>
      </w:r>
      <w:proofErr w:type="gramEnd"/>
      <w:r w:rsidRPr="00CA7163">
        <w:rPr>
          <w:rFonts w:asciiTheme="minorHAnsi" w:hAnsiTheme="minorHAnsi" w:cstheme="minorHAnsi"/>
        </w:rPr>
        <w:t>.</w:t>
      </w:r>
    </w:p>
    <w:p w14:paraId="112E16F8" w14:textId="77777777" w:rsidR="00442D75" w:rsidRPr="00CA7163" w:rsidRDefault="00442D75" w:rsidP="00442D75">
      <w:pPr>
        <w:pStyle w:val="NormalWeb"/>
        <w:numPr>
          <w:ilvl w:val="0"/>
          <w:numId w:val="77"/>
        </w:numPr>
        <w:spacing w:before="0" w:beforeAutospacing="0" w:after="0" w:afterAutospacing="0"/>
        <w:rPr>
          <w:rFonts w:asciiTheme="minorHAnsi" w:hAnsiTheme="minorHAnsi" w:cstheme="minorHAnsi"/>
        </w:rPr>
      </w:pPr>
      <w:r w:rsidRPr="00CA7163">
        <w:rPr>
          <w:rFonts w:asciiTheme="minorHAnsi" w:hAnsiTheme="minorHAnsi" w:cstheme="minorHAnsi"/>
        </w:rPr>
        <w:t>An understanding of current trends, developments i</w:t>
      </w:r>
      <w:r>
        <w:rPr>
          <w:rFonts w:asciiTheme="minorHAnsi" w:hAnsiTheme="minorHAnsi" w:cstheme="minorHAnsi"/>
        </w:rPr>
        <w:t>n Pre-K to Grade 12 education</w:t>
      </w:r>
    </w:p>
    <w:p w14:paraId="3033D653" w14:textId="77777777" w:rsidR="00442D75" w:rsidRPr="00CA7163" w:rsidRDefault="00442D75" w:rsidP="00442D75">
      <w:pPr>
        <w:pStyle w:val="NormalWeb"/>
        <w:numPr>
          <w:ilvl w:val="0"/>
          <w:numId w:val="77"/>
        </w:numPr>
        <w:spacing w:before="0" w:beforeAutospacing="0" w:after="0" w:afterAutospacing="0"/>
      </w:pPr>
      <w:r w:rsidRPr="00CA7163">
        <w:rPr>
          <w:rFonts w:asciiTheme="minorHAnsi" w:hAnsiTheme="minorHAnsi" w:cstheme="minorHAnsi"/>
        </w:rPr>
        <w:t xml:space="preserve">Ability to </w:t>
      </w:r>
      <w:r>
        <w:rPr>
          <w:rFonts w:asciiTheme="minorHAnsi" w:hAnsiTheme="minorHAnsi" w:cstheme="minorHAnsi"/>
        </w:rPr>
        <w:t xml:space="preserve">embrace and </w:t>
      </w:r>
      <w:r w:rsidRPr="00CA7163">
        <w:rPr>
          <w:rFonts w:asciiTheme="minorHAnsi" w:hAnsiTheme="minorHAnsi" w:cstheme="minorHAnsi"/>
        </w:rPr>
        <w:t>lead change and people while building capacity for sustained improvement throughout the Division and ensuring this change aligns with the Division’s Strategic Plan.</w:t>
      </w:r>
    </w:p>
    <w:p w14:paraId="4FB20AC3"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sidRPr="00CA7163">
        <w:rPr>
          <w:rFonts w:asciiTheme="minorHAnsi" w:hAnsiTheme="minorHAnsi" w:cstheme="minorHAnsi"/>
        </w:rPr>
        <w:t>Ability to design and deliver training and professional development.</w:t>
      </w:r>
    </w:p>
    <w:p w14:paraId="7C53C828"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sidRPr="00CA7163">
        <w:rPr>
          <w:rFonts w:asciiTheme="minorHAnsi" w:hAnsiTheme="minorHAnsi" w:cstheme="minorHAnsi"/>
        </w:rPr>
        <w:lastRenderedPageBreak/>
        <w:t xml:space="preserve">Analytical with the ability to recognize areas of concern or opportunity for efficiencies. </w:t>
      </w:r>
    </w:p>
    <w:p w14:paraId="3532A742"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sidRPr="00CA7163">
        <w:rPr>
          <w:rFonts w:asciiTheme="minorHAnsi" w:hAnsiTheme="minorHAnsi" w:cstheme="minorHAnsi"/>
        </w:rPr>
        <w:t>Senior administrative experience.</w:t>
      </w:r>
    </w:p>
    <w:p w14:paraId="73476B36"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sidRPr="00CA7163">
        <w:rPr>
          <w:rFonts w:asciiTheme="minorHAnsi" w:hAnsiTheme="minorHAnsi" w:cstheme="minorHAnsi"/>
        </w:rPr>
        <w:t>Demonstrated fiscal management skills and understanding of budgeting processes.</w:t>
      </w:r>
    </w:p>
    <w:p w14:paraId="15E8E776"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Pr>
          <w:rFonts w:asciiTheme="minorHAnsi" w:hAnsiTheme="minorHAnsi" w:cstheme="minorHAnsi"/>
        </w:rPr>
        <w:t>Perseverance</w:t>
      </w:r>
    </w:p>
    <w:p w14:paraId="230462A0" w14:textId="77777777" w:rsidR="00442D75" w:rsidRPr="00CA7163" w:rsidRDefault="00442D75" w:rsidP="00442D75">
      <w:pPr>
        <w:pStyle w:val="NormalWeb"/>
        <w:numPr>
          <w:ilvl w:val="0"/>
          <w:numId w:val="77"/>
        </w:numPr>
        <w:spacing w:before="0" w:beforeAutospacing="0" w:after="0" w:afterAutospacing="0"/>
        <w:rPr>
          <w:rFonts w:asciiTheme="minorHAnsi" w:hAnsiTheme="minorHAnsi" w:cstheme="minorHAnsi"/>
        </w:rPr>
      </w:pPr>
      <w:r w:rsidRPr="00CA7163">
        <w:rPr>
          <w:rFonts w:asciiTheme="minorHAnsi" w:hAnsiTheme="minorHAnsi" w:cstheme="minorHAnsi"/>
        </w:rPr>
        <w:t>Effective communication skills with the ability to forge positive relations with a variety of educational partners and employee groups.</w:t>
      </w:r>
    </w:p>
    <w:p w14:paraId="7A4855E9" w14:textId="77777777" w:rsidR="00442D75" w:rsidRPr="00CA7163" w:rsidRDefault="00442D75" w:rsidP="00442D75">
      <w:pPr>
        <w:pStyle w:val="NormalWeb"/>
        <w:numPr>
          <w:ilvl w:val="0"/>
          <w:numId w:val="77"/>
        </w:numPr>
        <w:spacing w:before="0" w:beforeAutospacing="0" w:after="0" w:afterAutospacing="0" w:line="312" w:lineRule="atLeast"/>
        <w:rPr>
          <w:rFonts w:asciiTheme="minorHAnsi" w:hAnsiTheme="minorHAnsi" w:cstheme="minorHAnsi"/>
        </w:rPr>
      </w:pPr>
      <w:r w:rsidRPr="00CA7163">
        <w:rPr>
          <w:rFonts w:asciiTheme="minorHAnsi" w:hAnsiTheme="minorHAnsi" w:cstheme="minorHAnsi"/>
        </w:rPr>
        <w:t>On-going commitment to personal professional growth and development.</w:t>
      </w:r>
    </w:p>
    <w:p w14:paraId="4414B7EA" w14:textId="77777777" w:rsidR="00442D75" w:rsidRPr="00CA7163" w:rsidRDefault="00442D75" w:rsidP="00442D75">
      <w:pPr>
        <w:spacing w:before="120"/>
        <w:rPr>
          <w:rFonts w:ascii="Calibri" w:hAnsi="Calibri"/>
          <w:b/>
          <w:sz w:val="24"/>
          <w:szCs w:val="24"/>
        </w:rPr>
      </w:pPr>
      <w:r w:rsidRPr="00CA7163">
        <w:rPr>
          <w:rFonts w:ascii="Calibri" w:hAnsi="Calibri"/>
          <w:b/>
          <w:sz w:val="24"/>
          <w:szCs w:val="24"/>
        </w:rPr>
        <w:t>Competencies</w:t>
      </w:r>
    </w:p>
    <w:p w14:paraId="69E077FA" w14:textId="77777777"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 xml:space="preserve">Shows commitment to the organizational vision and strategic goals by acting in accordance with organizational expectations.  Uses knowledge of the organization and business to solve issues and accomplish goals and strategies while complying with policies, </w:t>
      </w:r>
      <w:proofErr w:type="gramStart"/>
      <w:r w:rsidRPr="00CA7163">
        <w:rPr>
          <w:rFonts w:asciiTheme="minorHAnsi" w:hAnsiTheme="minorHAnsi" w:cstheme="minorHAnsi"/>
          <w:sz w:val="24"/>
          <w:szCs w:val="24"/>
        </w:rPr>
        <w:t>procedures</w:t>
      </w:r>
      <w:proofErr w:type="gramEnd"/>
      <w:r w:rsidRPr="00CA7163">
        <w:rPr>
          <w:rFonts w:asciiTheme="minorHAnsi" w:hAnsiTheme="minorHAnsi" w:cstheme="minorHAnsi"/>
          <w:sz w:val="24"/>
          <w:szCs w:val="24"/>
        </w:rPr>
        <w:t xml:space="preserve"> and practices. </w:t>
      </w:r>
    </w:p>
    <w:p w14:paraId="6367A835" w14:textId="77777777"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Demonstrates effective organizational skills resulting in the organization’s compliance with all legal, Ministerial and Board mandates and timelines. Ensures work is consistently completed and accurate within expected timeframes.</w:t>
      </w:r>
    </w:p>
    <w:p w14:paraId="1AACD2CC" w14:textId="77777777"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 xml:space="preserve">Takes personal ownership and responsibility for the quality and timeliness of work and is expected to seek clarification on any matters of concern. Demonstrates reliability and integrity </w:t>
      </w:r>
      <w:proofErr w:type="gramStart"/>
      <w:r w:rsidRPr="00CA7163">
        <w:rPr>
          <w:rFonts w:asciiTheme="minorHAnsi" w:hAnsiTheme="minorHAnsi" w:cstheme="minorHAnsi"/>
          <w:sz w:val="24"/>
          <w:szCs w:val="24"/>
        </w:rPr>
        <w:t>on a daily basis</w:t>
      </w:r>
      <w:proofErr w:type="gramEnd"/>
      <w:r w:rsidRPr="00CA7163">
        <w:rPr>
          <w:rFonts w:asciiTheme="minorHAnsi" w:hAnsiTheme="minorHAnsi" w:cstheme="minorHAnsi"/>
          <w:sz w:val="24"/>
          <w:szCs w:val="24"/>
        </w:rPr>
        <w:t>.</w:t>
      </w:r>
    </w:p>
    <w:p w14:paraId="731F91E8" w14:textId="433C864A"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 xml:space="preserve">Displays a positive attitude toward others, their work, </w:t>
      </w:r>
      <w:proofErr w:type="gramStart"/>
      <w:r w:rsidRPr="00CA7163">
        <w:rPr>
          <w:rFonts w:asciiTheme="minorHAnsi" w:hAnsiTheme="minorHAnsi" w:cstheme="minorHAnsi"/>
          <w:sz w:val="24"/>
          <w:szCs w:val="24"/>
        </w:rPr>
        <w:t>schools</w:t>
      </w:r>
      <w:proofErr w:type="gramEnd"/>
      <w:r w:rsidRPr="00CA7163">
        <w:rPr>
          <w:rFonts w:asciiTheme="minorHAnsi" w:hAnsiTheme="minorHAnsi" w:cstheme="minorHAnsi"/>
          <w:sz w:val="24"/>
          <w:szCs w:val="24"/>
        </w:rPr>
        <w:t xml:space="preserve"> and the division. Provides exceptional service to customers (internal and external) by displaying professional and respectful behaviors with timely proactive responses.</w:t>
      </w:r>
    </w:p>
    <w:p w14:paraId="1D2D5B28" w14:textId="77777777"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 xml:space="preserve">Respectful of the confidential nature of the position and will keep confidential </w:t>
      </w:r>
      <w:proofErr w:type="gramStart"/>
      <w:r w:rsidRPr="00CA7163">
        <w:rPr>
          <w:rFonts w:asciiTheme="minorHAnsi" w:hAnsiTheme="minorHAnsi" w:cstheme="minorHAnsi"/>
          <w:sz w:val="24"/>
          <w:szCs w:val="24"/>
        </w:rPr>
        <w:t>any and all</w:t>
      </w:r>
      <w:proofErr w:type="gramEnd"/>
      <w:r w:rsidRPr="00CA7163">
        <w:rPr>
          <w:rFonts w:asciiTheme="minorHAnsi" w:hAnsiTheme="minorHAnsi" w:cstheme="minorHAnsi"/>
          <w:sz w:val="24"/>
          <w:szCs w:val="24"/>
        </w:rPr>
        <w:t xml:space="preserve"> information acquired during the course of employment. Breaching confidentiality is a serious violation of acceptable conduct and </w:t>
      </w:r>
      <w:r w:rsidRPr="00CA7163">
        <w:rPr>
          <w:rFonts w:asciiTheme="minorHAnsi" w:hAnsiTheme="minorHAnsi" w:cstheme="minorHAnsi"/>
          <w:i/>
          <w:sz w:val="24"/>
          <w:szCs w:val="24"/>
        </w:rPr>
        <w:t>The Local Authority Freedom of Information and Protection of Privacy Act (LAFOIP).</w:t>
      </w:r>
    </w:p>
    <w:p w14:paraId="700EDA55" w14:textId="77777777" w:rsidR="00442D75" w:rsidRPr="00CA7163" w:rsidRDefault="00442D75" w:rsidP="00442D75">
      <w:pPr>
        <w:pStyle w:val="ListParagraph"/>
        <w:numPr>
          <w:ilvl w:val="0"/>
          <w:numId w:val="77"/>
        </w:numPr>
        <w:spacing w:line="312" w:lineRule="atLeast"/>
        <w:rPr>
          <w:rFonts w:asciiTheme="minorHAnsi" w:hAnsiTheme="minorHAnsi" w:cstheme="minorHAnsi"/>
          <w:sz w:val="24"/>
          <w:szCs w:val="24"/>
        </w:rPr>
      </w:pPr>
      <w:r w:rsidRPr="00CA7163">
        <w:rPr>
          <w:rFonts w:asciiTheme="minorHAnsi" w:hAnsiTheme="minorHAnsi" w:cstheme="minorHAnsi"/>
          <w:sz w:val="24"/>
          <w:szCs w:val="24"/>
        </w:rPr>
        <w:t>Models a commitment to personal and professional growth with high ethical standards of conduct.</w:t>
      </w:r>
    </w:p>
    <w:p w14:paraId="04DACFB1" w14:textId="77777777" w:rsidR="00442D75" w:rsidRPr="00CA7163" w:rsidRDefault="00442D75" w:rsidP="00442D75">
      <w:pPr>
        <w:tabs>
          <w:tab w:val="left" w:pos="5835"/>
        </w:tabs>
        <w:spacing w:before="120"/>
        <w:rPr>
          <w:rFonts w:ascii="Calibri" w:hAnsi="Calibri"/>
          <w:b/>
          <w:sz w:val="24"/>
          <w:szCs w:val="24"/>
        </w:rPr>
      </w:pPr>
      <w:r w:rsidRPr="00CA7163">
        <w:rPr>
          <w:rFonts w:ascii="Calibri" w:hAnsi="Calibri"/>
          <w:b/>
          <w:sz w:val="24"/>
          <w:szCs w:val="24"/>
        </w:rPr>
        <w:t>Working Conditions</w:t>
      </w:r>
      <w:r w:rsidRPr="00CA7163">
        <w:rPr>
          <w:rFonts w:ascii="Calibri" w:hAnsi="Calibri"/>
          <w:b/>
          <w:sz w:val="24"/>
          <w:szCs w:val="24"/>
        </w:rPr>
        <w:tab/>
      </w:r>
    </w:p>
    <w:p w14:paraId="595E607D" w14:textId="77777777" w:rsidR="00442D75" w:rsidRPr="00CA7163" w:rsidRDefault="00442D75" w:rsidP="00442D75">
      <w:pPr>
        <w:pStyle w:val="ListParagraph"/>
        <w:numPr>
          <w:ilvl w:val="0"/>
          <w:numId w:val="77"/>
        </w:numPr>
        <w:spacing w:before="120"/>
        <w:rPr>
          <w:rFonts w:ascii="Calibri" w:hAnsi="Calibri"/>
          <w:sz w:val="24"/>
          <w:szCs w:val="24"/>
        </w:rPr>
      </w:pPr>
      <w:r w:rsidRPr="00CA7163">
        <w:rPr>
          <w:rFonts w:ascii="Calibri" w:hAnsi="Calibri"/>
          <w:sz w:val="24"/>
          <w:szCs w:val="24"/>
        </w:rPr>
        <w:t>Out of Scope based on a 12- month calendar</w:t>
      </w:r>
    </w:p>
    <w:p w14:paraId="14A8752D" w14:textId="77777777" w:rsidR="00442D75" w:rsidRPr="00CA7163" w:rsidRDefault="00442D75" w:rsidP="00442D75">
      <w:pPr>
        <w:pStyle w:val="ListParagraph"/>
        <w:numPr>
          <w:ilvl w:val="0"/>
          <w:numId w:val="77"/>
        </w:numPr>
        <w:spacing w:before="120"/>
        <w:rPr>
          <w:rFonts w:ascii="Calibri" w:hAnsi="Calibri"/>
          <w:sz w:val="24"/>
          <w:szCs w:val="24"/>
        </w:rPr>
      </w:pPr>
      <w:r w:rsidRPr="00CA7163">
        <w:rPr>
          <w:rFonts w:ascii="Calibri" w:hAnsi="Calibri"/>
          <w:sz w:val="24"/>
          <w:szCs w:val="24"/>
        </w:rPr>
        <w:t>Some travel may be required</w:t>
      </w:r>
    </w:p>
    <w:p w14:paraId="6BCAF1AB" w14:textId="77777777" w:rsidR="00415DF1" w:rsidRDefault="00415DF1" w:rsidP="00442D75">
      <w:pPr>
        <w:spacing w:before="120"/>
        <w:ind w:left="720"/>
        <w:rPr>
          <w:rFonts w:ascii="Calibri" w:hAnsi="Calibri"/>
          <w:sz w:val="16"/>
          <w:szCs w:val="16"/>
        </w:rPr>
      </w:pPr>
    </w:p>
    <w:sectPr w:rsidR="00415DF1" w:rsidSect="006776E6">
      <w:headerReference w:type="default" r:id="rId10"/>
      <w:footerReference w:type="default" r:id="rId11"/>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04B8" w14:textId="77777777" w:rsidR="00933AB0" w:rsidRDefault="00933AB0">
      <w:r>
        <w:separator/>
      </w:r>
    </w:p>
  </w:endnote>
  <w:endnote w:type="continuationSeparator" w:id="0">
    <w:p w14:paraId="21BBF600" w14:textId="77777777" w:rsidR="00933AB0" w:rsidRDefault="0093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eneva">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8800" w14:textId="347AE30C" w:rsidR="00C341CD" w:rsidRDefault="00C341CD" w:rsidP="0094578B">
    <w:pPr>
      <w:pStyle w:val="Footer"/>
      <w:tabs>
        <w:tab w:val="clear" w:pos="4320"/>
        <w:tab w:val="right" w:pos="12960"/>
      </w:tabs>
      <w:rPr>
        <w:b/>
        <w:bCs/>
        <w:u w:val="single"/>
      </w:rPr>
    </w:pPr>
    <w:r>
      <w:rPr>
        <w:b/>
        <w:bCs/>
        <w:u w:val="single"/>
      </w:rPr>
      <w:tab/>
    </w:r>
    <w:r w:rsidR="008A5474">
      <w:rPr>
        <w:b/>
        <w:bCs/>
        <w:u w:val="single"/>
      </w:rPr>
      <w:t>__</w:t>
    </w:r>
  </w:p>
  <w:p w14:paraId="12A81F13" w14:textId="77777777" w:rsidR="00C341CD" w:rsidRDefault="00C341CD">
    <w:pPr>
      <w:pStyle w:val="Footer"/>
      <w:rPr>
        <w:sz w:val="16"/>
      </w:rPr>
    </w:pPr>
  </w:p>
  <w:p w14:paraId="583FFFF8" w14:textId="77777777" w:rsidR="008A5474" w:rsidRDefault="004E04FC" w:rsidP="008A5474">
    <w:pPr>
      <w:pStyle w:val="Footer"/>
      <w:tabs>
        <w:tab w:val="clear" w:pos="4320"/>
        <w:tab w:val="right" w:pos="12960"/>
      </w:tabs>
      <w:rPr>
        <w:sz w:val="16"/>
      </w:rPr>
    </w:pPr>
    <w:r>
      <w:rPr>
        <w:sz w:val="16"/>
      </w:rPr>
      <w:t>Good Spirit</w:t>
    </w:r>
    <w:r w:rsidR="00C341CD">
      <w:rPr>
        <w:sz w:val="16"/>
      </w:rPr>
      <w:t xml:space="preserve"> School Division</w:t>
    </w:r>
  </w:p>
  <w:p w14:paraId="3EBB5983" w14:textId="31C4716C" w:rsidR="008A5474" w:rsidRPr="006776E6" w:rsidRDefault="00B84330" w:rsidP="008A5474">
    <w:pPr>
      <w:pStyle w:val="Footer"/>
      <w:tabs>
        <w:tab w:val="clear" w:pos="4320"/>
        <w:tab w:val="right" w:pos="12960"/>
      </w:tabs>
      <w:rPr>
        <w:rFonts w:ascii="Calibri" w:hAnsi="Calibri"/>
        <w:sz w:val="20"/>
      </w:rPr>
    </w:pPr>
    <w:r>
      <w:rPr>
        <w:sz w:val="16"/>
      </w:rPr>
      <w:t>Board</w:t>
    </w:r>
    <w:r w:rsidR="00C341CD">
      <w:rPr>
        <w:sz w:val="16"/>
      </w:rPr>
      <w:t xml:space="preserve"> Policy Handbook</w:t>
    </w:r>
    <w:r w:rsidR="008A5474">
      <w:rPr>
        <w:sz w:val="16"/>
      </w:rPr>
      <w:tab/>
    </w:r>
    <w:r w:rsidR="008A5474" w:rsidRPr="006776E6">
      <w:rPr>
        <w:rFonts w:ascii="Calibri" w:hAnsi="Calibri"/>
        <w:sz w:val="16"/>
        <w:szCs w:val="16"/>
      </w:rPr>
      <w:t>Updated April 2021</w:t>
    </w:r>
  </w:p>
  <w:p w14:paraId="04CA1EB8" w14:textId="3465C437" w:rsidR="00C341CD" w:rsidRDefault="00C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3022" w14:textId="77777777" w:rsidR="00933AB0" w:rsidRDefault="00933AB0">
      <w:r>
        <w:separator/>
      </w:r>
    </w:p>
  </w:footnote>
  <w:footnote w:type="continuationSeparator" w:id="0">
    <w:p w14:paraId="740E8854" w14:textId="77777777" w:rsidR="00933AB0" w:rsidRDefault="0093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2952" w14:textId="77777777" w:rsidR="006776E6" w:rsidRPr="00002BB3" w:rsidRDefault="006776E6" w:rsidP="006776E6">
    <w:pPr>
      <w:pStyle w:val="Header"/>
      <w:tabs>
        <w:tab w:val="left" w:pos="855"/>
        <w:tab w:val="left" w:pos="1410"/>
      </w:tabs>
      <w:ind w:left="2880"/>
      <w:rPr>
        <w:color w:val="002060"/>
        <w:sz w:val="44"/>
        <w:szCs w:val="44"/>
      </w:rPr>
    </w:pPr>
    <w:r w:rsidRPr="00963292">
      <w:rPr>
        <w:noProof/>
        <w:lang w:eastAsia="en-CA"/>
      </w:rPr>
      <mc:AlternateContent>
        <mc:Choice Requires="wps">
          <w:drawing>
            <wp:anchor distT="0" distB="0" distL="114300" distR="114300" simplePos="0" relativeHeight="251660288" behindDoc="0" locked="0" layoutInCell="1" allowOverlap="1" wp14:anchorId="2321A798" wp14:editId="5D27447D">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7B694A7" w14:textId="77777777" w:rsidR="006776E6" w:rsidRDefault="006776E6" w:rsidP="00677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1A798" id="_x0000_t202" coordsize="21600,21600" o:spt="202" path="m,l,21600r21600,l21600,xe">
              <v:stroke joinstyle="miter"/>
              <v:path gradientshapeok="t" o:connecttype="rect"/>
            </v:shapetype>
            <v:shape id="Text Box 2" o:spid="_x0000_s1026" type="#_x0000_t202" style="position:absolute;left:0;text-align:left;margin-left:129pt;margin-top:.75pt;width:357.6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" fillcolor="white [3201]" stroked="f" strokeweight=".5pt">
              <v:textbox>
                <w:txbxContent>
                  <w:p w14:paraId="1F2C1C47"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7A45897C"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58B85501" w14:textId="77777777" w:rsidR="006776E6" w:rsidRPr="00810F9C" w:rsidRDefault="006776E6" w:rsidP="006776E6">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32A1E40D" w14:textId="77777777" w:rsidR="006776E6" w:rsidRDefault="006776E6" w:rsidP="006776E6">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07B694A7" w14:textId="77777777" w:rsidR="006776E6" w:rsidRDefault="006776E6" w:rsidP="006776E6"/>
                </w:txbxContent>
              </v:textbox>
            </v:shape>
          </w:pict>
        </mc:Fallback>
      </mc:AlternateContent>
    </w:r>
    <w:r w:rsidRPr="00002BB3">
      <w:rPr>
        <w:b/>
        <w:noProof/>
        <w:color w:val="660033"/>
        <w:sz w:val="44"/>
        <w:szCs w:val="44"/>
        <w:lang w:eastAsia="en-CA"/>
      </w:rPr>
      <w:drawing>
        <wp:anchor distT="0" distB="0" distL="114300" distR="114300" simplePos="0" relativeHeight="251659264" behindDoc="1" locked="0" layoutInCell="1" allowOverlap="0" wp14:anchorId="467B5A2F" wp14:editId="053F90B3">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790E2D" w14:textId="77777777" w:rsidR="006776E6" w:rsidRDefault="006776E6" w:rsidP="006776E6">
    <w:pPr>
      <w:pStyle w:val="Header"/>
    </w:pPr>
  </w:p>
  <w:p w14:paraId="1CEA3FF2" w14:textId="65E8F018" w:rsidR="006776E6" w:rsidRDefault="006776E6">
    <w:pPr>
      <w:pStyle w:val="Header"/>
    </w:pPr>
  </w:p>
  <w:p w14:paraId="344FAE53" w14:textId="77777777" w:rsidR="008A5474" w:rsidRDefault="008A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808"/>
    <w:multiLevelType w:val="multilevel"/>
    <w:tmpl w:val="7C428238"/>
    <w:lvl w:ilvl="0">
      <w:start w:val="1"/>
      <w:numFmt w:val="decimal"/>
      <w:lvlText w:val="%1."/>
      <w:lvlJc w:val="left"/>
      <w:pPr>
        <w:tabs>
          <w:tab w:val="num" w:pos="360"/>
        </w:tabs>
        <w:ind w:left="360" w:hanging="360"/>
      </w:pPr>
      <w:rPr>
        <w:rFonts w:asciiTheme="minorHAnsi" w:hAnsiTheme="minorHAnsi" w:hint="default"/>
        <w:b w:val="0"/>
        <w:i w:val="0"/>
        <w:sz w:val="24"/>
        <w:szCs w:val="24"/>
      </w:rPr>
    </w:lvl>
    <w:lvl w:ilvl="1">
      <w:start w:val="1"/>
      <w:numFmt w:val="decimal"/>
      <w:lvlText w:val="%1.%2"/>
      <w:lvlJc w:val="left"/>
      <w:pPr>
        <w:tabs>
          <w:tab w:val="num" w:pos="1077"/>
        </w:tabs>
        <w:ind w:left="1077" w:hanging="720"/>
      </w:pPr>
      <w:rPr>
        <w:rFonts w:asciiTheme="minorHAnsi" w:hAnsiTheme="minorHAnsi" w:hint="default"/>
        <w:b w:val="0"/>
        <w:i w:val="0"/>
        <w:sz w:val="24"/>
        <w:szCs w:val="24"/>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3E245D"/>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C9C7FC8"/>
    <w:multiLevelType w:val="multilevel"/>
    <w:tmpl w:val="03C88AAA"/>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D2749FA"/>
    <w:multiLevelType w:val="multilevel"/>
    <w:tmpl w:val="C02CF3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0D9E05E4"/>
    <w:multiLevelType w:val="multilevel"/>
    <w:tmpl w:val="499C6DFC"/>
    <w:styleLink w:val="Style1"/>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5" w15:restartNumberingAfterBreak="0">
    <w:nsid w:val="13111D2B"/>
    <w:multiLevelType w:val="multilevel"/>
    <w:tmpl w:val="4320A708"/>
    <w:lvl w:ilvl="0">
      <w:start w:val="6"/>
      <w:numFmt w:val="decimal"/>
      <w:lvlText w:val="%1"/>
      <w:lvlJc w:val="left"/>
      <w:pPr>
        <w:ind w:left="360" w:hanging="360"/>
      </w:pPr>
      <w:rPr>
        <w:rFonts w:hint="default"/>
      </w:rPr>
    </w:lvl>
    <w:lvl w:ilvl="1">
      <w:start w:val="1"/>
      <w:numFmt w:val="decimal"/>
      <w:lvlText w:val="%1.%2"/>
      <w:lvlJc w:val="left"/>
      <w:pPr>
        <w:ind w:left="898" w:hanging="36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 w15:restartNumberingAfterBreak="0">
    <w:nsid w:val="15564990"/>
    <w:multiLevelType w:val="hybridMultilevel"/>
    <w:tmpl w:val="E32EF242"/>
    <w:lvl w:ilvl="0" w:tplc="10090001">
      <w:start w:val="1"/>
      <w:numFmt w:val="bullet"/>
      <w:lvlText w:val=""/>
      <w:lvlJc w:val="left"/>
      <w:pPr>
        <w:tabs>
          <w:tab w:val="num" w:pos="720"/>
        </w:tabs>
        <w:ind w:left="720" w:hanging="360"/>
      </w:pPr>
      <w:rPr>
        <w:rFonts w:ascii="Symbol" w:hAnsi="Symbol" w:hint="default"/>
        <w:w w:val="136"/>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300C7"/>
    <w:multiLevelType w:val="hybridMultilevel"/>
    <w:tmpl w:val="5D8A0B22"/>
    <w:lvl w:ilvl="0" w:tplc="1346CB82">
      <w:start w:val="1"/>
      <w:numFmt w:val="lowerLetter"/>
      <w:lvlText w:val="%1."/>
      <w:lvlJc w:val="left"/>
      <w:pPr>
        <w:tabs>
          <w:tab w:val="num" w:pos="720"/>
        </w:tabs>
        <w:ind w:left="720" w:hanging="360"/>
      </w:pPr>
      <w:rPr>
        <w:rFonts w:hint="default"/>
      </w:rPr>
    </w:lvl>
    <w:lvl w:ilvl="1" w:tplc="73282410">
      <w:start w:val="1"/>
      <w:numFmt w:val="upperLetter"/>
      <w:pStyle w:val="Heading5"/>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05884"/>
    <w:multiLevelType w:val="hybridMultilevel"/>
    <w:tmpl w:val="30EC3794"/>
    <w:lvl w:ilvl="0" w:tplc="49E08F7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016F8"/>
    <w:multiLevelType w:val="hybridMultilevel"/>
    <w:tmpl w:val="71FC5410"/>
    <w:lvl w:ilvl="0" w:tplc="90C0AB1A">
      <w:start w:val="1"/>
      <w:numFmt w:val="decimal"/>
      <w:lvlText w:val="%1."/>
      <w:lvlJc w:val="left"/>
      <w:pPr>
        <w:tabs>
          <w:tab w:val="num" w:pos="3330"/>
        </w:tabs>
        <w:ind w:left="33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2F0B086">
      <w:start w:val="1"/>
      <w:numFmt w:val="decimal"/>
      <w:lvlText w:val="%4)"/>
      <w:lvlJc w:val="left"/>
      <w:pPr>
        <w:tabs>
          <w:tab w:val="num" w:pos="2955"/>
        </w:tabs>
        <w:ind w:left="2955" w:hanging="435"/>
      </w:pPr>
      <w:rPr>
        <w:rFonts w:hint="default"/>
      </w:rPr>
    </w:lvl>
    <w:lvl w:ilvl="4" w:tplc="67629CD6">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1B34C1"/>
    <w:multiLevelType w:val="hybridMultilevel"/>
    <w:tmpl w:val="BFC67FC0"/>
    <w:lvl w:ilvl="0" w:tplc="1009000F">
      <w:start w:val="8"/>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A904E2D"/>
    <w:multiLevelType w:val="hybridMultilevel"/>
    <w:tmpl w:val="84369E60"/>
    <w:lvl w:ilvl="0" w:tplc="4D1CA84A">
      <w:start w:val="1"/>
      <w:numFmt w:val="decimal"/>
      <w:lvlText w:val="%1."/>
      <w:lvlJc w:val="left"/>
      <w:pPr>
        <w:tabs>
          <w:tab w:val="num" w:pos="2340"/>
        </w:tabs>
        <w:ind w:left="2340" w:hanging="360"/>
      </w:pPr>
      <w:rPr>
        <w:rFonts w:hint="default"/>
      </w:rPr>
    </w:lvl>
    <w:lvl w:ilvl="1" w:tplc="95206F40">
      <w:numFmt w:val="none"/>
      <w:lvlText w:val=""/>
      <w:lvlJc w:val="left"/>
      <w:pPr>
        <w:tabs>
          <w:tab w:val="num" w:pos="360"/>
        </w:tabs>
      </w:pPr>
    </w:lvl>
    <w:lvl w:ilvl="2" w:tplc="5792082E">
      <w:numFmt w:val="none"/>
      <w:lvlText w:val=""/>
      <w:lvlJc w:val="left"/>
      <w:pPr>
        <w:tabs>
          <w:tab w:val="num" w:pos="360"/>
        </w:tabs>
      </w:pPr>
    </w:lvl>
    <w:lvl w:ilvl="3" w:tplc="1D161F12">
      <w:numFmt w:val="none"/>
      <w:lvlText w:val=""/>
      <w:lvlJc w:val="left"/>
      <w:pPr>
        <w:tabs>
          <w:tab w:val="num" w:pos="360"/>
        </w:tabs>
      </w:pPr>
    </w:lvl>
    <w:lvl w:ilvl="4" w:tplc="49A6E3BA">
      <w:numFmt w:val="none"/>
      <w:lvlText w:val=""/>
      <w:lvlJc w:val="left"/>
      <w:pPr>
        <w:tabs>
          <w:tab w:val="num" w:pos="360"/>
        </w:tabs>
      </w:pPr>
    </w:lvl>
    <w:lvl w:ilvl="5" w:tplc="D49E60C4">
      <w:numFmt w:val="none"/>
      <w:lvlText w:val=""/>
      <w:lvlJc w:val="left"/>
      <w:pPr>
        <w:tabs>
          <w:tab w:val="num" w:pos="360"/>
        </w:tabs>
      </w:pPr>
    </w:lvl>
    <w:lvl w:ilvl="6" w:tplc="976442E2">
      <w:numFmt w:val="none"/>
      <w:lvlText w:val=""/>
      <w:lvlJc w:val="left"/>
      <w:pPr>
        <w:tabs>
          <w:tab w:val="num" w:pos="360"/>
        </w:tabs>
      </w:pPr>
    </w:lvl>
    <w:lvl w:ilvl="7" w:tplc="22C073D2">
      <w:numFmt w:val="none"/>
      <w:lvlText w:val=""/>
      <w:lvlJc w:val="left"/>
      <w:pPr>
        <w:tabs>
          <w:tab w:val="num" w:pos="360"/>
        </w:tabs>
      </w:pPr>
    </w:lvl>
    <w:lvl w:ilvl="8" w:tplc="AAC829D0">
      <w:numFmt w:val="none"/>
      <w:lvlText w:val=""/>
      <w:lvlJc w:val="left"/>
      <w:pPr>
        <w:tabs>
          <w:tab w:val="num" w:pos="360"/>
        </w:tabs>
      </w:pPr>
    </w:lvl>
  </w:abstractNum>
  <w:abstractNum w:abstractNumId="12" w15:restartNumberingAfterBreak="0">
    <w:nsid w:val="1B705FF3"/>
    <w:multiLevelType w:val="multilevel"/>
    <w:tmpl w:val="F0962EA6"/>
    <w:styleLink w:val="Style2"/>
    <w:lvl w:ilvl="0">
      <w:start w:val="1"/>
      <w:numFmt w:val="decimal"/>
      <w:lvlText w:val="%1."/>
      <w:lvlJc w:val="left"/>
      <w:pPr>
        <w:tabs>
          <w:tab w:val="num" w:pos="2345"/>
        </w:tabs>
        <w:ind w:left="2345" w:hanging="360"/>
      </w:pPr>
      <w:rPr>
        <w:rFonts w:ascii="Arial" w:hAnsi="Arial" w:hint="default"/>
        <w:b w:val="0"/>
        <w:i w:val="0"/>
        <w:sz w:val="22"/>
        <w:szCs w:val="22"/>
      </w:rPr>
    </w:lvl>
    <w:lvl w:ilvl="1">
      <w:start w:val="1"/>
      <w:numFmt w:val="decimal"/>
      <w:lvlText w:val="%1.%2"/>
      <w:lvlJc w:val="left"/>
      <w:pPr>
        <w:tabs>
          <w:tab w:val="num" w:pos="3062"/>
        </w:tabs>
        <w:ind w:left="3062" w:hanging="720"/>
      </w:pPr>
      <w:rPr>
        <w:rFonts w:ascii="Arial" w:hAnsi="Arial" w:hint="default"/>
        <w:b w:val="0"/>
        <w:i w:val="0"/>
        <w:sz w:val="22"/>
        <w:szCs w:val="22"/>
      </w:rPr>
    </w:lvl>
    <w:lvl w:ilvl="2">
      <w:start w:val="1"/>
      <w:numFmt w:val="decimal"/>
      <w:lvlText w:val="%1.%2.%3"/>
      <w:lvlJc w:val="left"/>
      <w:pPr>
        <w:tabs>
          <w:tab w:val="num" w:pos="3970"/>
        </w:tabs>
        <w:ind w:left="3970" w:hanging="908"/>
      </w:pPr>
      <w:rPr>
        <w:rFonts w:hint="default"/>
      </w:rPr>
    </w:lvl>
    <w:lvl w:ilvl="3">
      <w:start w:val="1"/>
      <w:numFmt w:val="decimal"/>
      <w:lvlText w:val="%1.%2.%3.%4"/>
      <w:lvlJc w:val="left"/>
      <w:pPr>
        <w:tabs>
          <w:tab w:val="num" w:pos="5047"/>
        </w:tabs>
        <w:ind w:left="5047" w:hanging="1077"/>
      </w:pPr>
      <w:rPr>
        <w:rFonts w:hint="default"/>
      </w:rPr>
    </w:lvl>
    <w:lvl w:ilvl="4">
      <w:start w:val="1"/>
      <w:numFmt w:val="decimal"/>
      <w:lvlText w:val="%1.%2.%3.%4.%5."/>
      <w:lvlJc w:val="left"/>
      <w:pPr>
        <w:tabs>
          <w:tab w:val="num" w:pos="4505"/>
        </w:tabs>
        <w:ind w:left="4217" w:hanging="792"/>
      </w:pPr>
      <w:rPr>
        <w:rFonts w:hint="default"/>
      </w:rPr>
    </w:lvl>
    <w:lvl w:ilvl="5">
      <w:start w:val="1"/>
      <w:numFmt w:val="decimal"/>
      <w:lvlText w:val="%1.%2.%3.%4.%5.%6."/>
      <w:lvlJc w:val="left"/>
      <w:pPr>
        <w:tabs>
          <w:tab w:val="num" w:pos="5225"/>
        </w:tabs>
        <w:ind w:left="4721" w:hanging="936"/>
      </w:pPr>
      <w:rPr>
        <w:rFonts w:hint="default"/>
      </w:rPr>
    </w:lvl>
    <w:lvl w:ilvl="6">
      <w:start w:val="1"/>
      <w:numFmt w:val="decimal"/>
      <w:lvlText w:val="%1.%2.%3.%4.%5.%6.%7."/>
      <w:lvlJc w:val="left"/>
      <w:pPr>
        <w:tabs>
          <w:tab w:val="num" w:pos="5585"/>
        </w:tabs>
        <w:ind w:left="5225" w:hanging="1080"/>
      </w:pPr>
      <w:rPr>
        <w:rFonts w:hint="default"/>
      </w:rPr>
    </w:lvl>
    <w:lvl w:ilvl="7">
      <w:start w:val="1"/>
      <w:numFmt w:val="decimal"/>
      <w:lvlText w:val="%1.%2.%3.%4.%5.%6.%7.%8."/>
      <w:lvlJc w:val="left"/>
      <w:pPr>
        <w:tabs>
          <w:tab w:val="num" w:pos="6305"/>
        </w:tabs>
        <w:ind w:left="5729" w:hanging="1224"/>
      </w:pPr>
      <w:rPr>
        <w:rFonts w:hint="default"/>
      </w:rPr>
    </w:lvl>
    <w:lvl w:ilvl="8">
      <w:start w:val="1"/>
      <w:numFmt w:val="decimal"/>
      <w:lvlText w:val="%1.%2.%3.%4.%5.%6.%7.%8.%9."/>
      <w:lvlJc w:val="left"/>
      <w:pPr>
        <w:tabs>
          <w:tab w:val="num" w:pos="6665"/>
        </w:tabs>
        <w:ind w:left="6305" w:hanging="1440"/>
      </w:pPr>
      <w:rPr>
        <w:rFonts w:hint="default"/>
      </w:rPr>
    </w:lvl>
  </w:abstractNum>
  <w:abstractNum w:abstractNumId="13" w15:restartNumberingAfterBreak="0">
    <w:nsid w:val="1C082583"/>
    <w:multiLevelType w:val="multilevel"/>
    <w:tmpl w:val="FF424D86"/>
    <w:lvl w:ilvl="0">
      <w:start w:val="1"/>
      <w:numFmt w:val="decimal"/>
      <w:lvlText w:val="%1."/>
      <w:lvlJc w:val="left"/>
      <w:pPr>
        <w:ind w:left="1494" w:hanging="360"/>
      </w:p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14" w15:restartNumberingAfterBreak="0">
    <w:nsid w:val="1D493DB6"/>
    <w:multiLevelType w:val="multilevel"/>
    <w:tmpl w:val="17DE0BB8"/>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F770A3"/>
    <w:multiLevelType w:val="multilevel"/>
    <w:tmpl w:val="A48AADB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305ACC"/>
    <w:multiLevelType w:val="hybridMultilevel"/>
    <w:tmpl w:val="09241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85772"/>
    <w:multiLevelType w:val="hybridMultilevel"/>
    <w:tmpl w:val="FCC015F6"/>
    <w:lvl w:ilvl="0" w:tplc="49E08F70">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244E0224"/>
    <w:multiLevelType w:val="hybridMultilevel"/>
    <w:tmpl w:val="F73EBC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27966"/>
    <w:multiLevelType w:val="multilevel"/>
    <w:tmpl w:val="C10C8B2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6670239"/>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8"/>
        </w:tabs>
        <w:ind w:left="1988"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8FF7204"/>
    <w:multiLevelType w:val="hybridMultilevel"/>
    <w:tmpl w:val="F3824BE4"/>
    <w:lvl w:ilvl="0" w:tplc="F4249764">
      <w:start w:val="2"/>
      <w:numFmt w:val="decimal"/>
      <w:lvlText w:val="%1."/>
      <w:lvlJc w:val="left"/>
      <w:pPr>
        <w:tabs>
          <w:tab w:val="num" w:pos="360"/>
        </w:tabs>
        <w:ind w:left="360" w:hanging="360"/>
      </w:pPr>
      <w:rPr>
        <w:rFonts w:hint="default"/>
      </w:rPr>
    </w:lvl>
    <w:lvl w:ilvl="1" w:tplc="F128116A">
      <w:start w:val="1"/>
      <w:numFmt w:val="upperLetter"/>
      <w:lvlText w:val="%2."/>
      <w:lvlJc w:val="left"/>
      <w:pPr>
        <w:tabs>
          <w:tab w:val="num" w:pos="-540"/>
        </w:tabs>
        <w:ind w:left="-540" w:hanging="360"/>
      </w:pPr>
      <w:rPr>
        <w:rFonts w:hint="default"/>
      </w:rPr>
    </w:lvl>
    <w:lvl w:ilvl="2" w:tplc="0409001B">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2" w15:restartNumberingAfterBreak="0">
    <w:nsid w:val="2A647692"/>
    <w:multiLevelType w:val="multilevel"/>
    <w:tmpl w:val="287C8D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2B9E05F4"/>
    <w:multiLevelType w:val="multilevel"/>
    <w:tmpl w:val="9D5AF89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F47327"/>
    <w:multiLevelType w:val="hybridMultilevel"/>
    <w:tmpl w:val="DE0E4386"/>
    <w:lvl w:ilvl="0" w:tplc="EE98EC88">
      <w:start w:val="1"/>
      <w:numFmt w:val="decimal"/>
      <w:lvlText w:val="%1."/>
      <w:lvlJc w:val="left"/>
      <w:pPr>
        <w:tabs>
          <w:tab w:val="num" w:pos="720"/>
        </w:tabs>
        <w:ind w:left="720" w:hanging="360"/>
      </w:pPr>
      <w:rPr>
        <w:rFonts w:hint="default"/>
      </w:rPr>
    </w:lvl>
    <w:lvl w:ilvl="1" w:tplc="D2187E4E">
      <w:numFmt w:val="none"/>
      <w:lvlText w:val=""/>
      <w:lvlJc w:val="left"/>
      <w:pPr>
        <w:tabs>
          <w:tab w:val="num" w:pos="360"/>
        </w:tabs>
      </w:pPr>
    </w:lvl>
    <w:lvl w:ilvl="2" w:tplc="D4F2CC72">
      <w:numFmt w:val="none"/>
      <w:lvlText w:val=""/>
      <w:lvlJc w:val="left"/>
      <w:pPr>
        <w:tabs>
          <w:tab w:val="num" w:pos="360"/>
        </w:tabs>
      </w:pPr>
    </w:lvl>
    <w:lvl w:ilvl="3" w:tplc="C2A24734">
      <w:numFmt w:val="none"/>
      <w:lvlText w:val=""/>
      <w:lvlJc w:val="left"/>
      <w:pPr>
        <w:tabs>
          <w:tab w:val="num" w:pos="360"/>
        </w:tabs>
      </w:pPr>
    </w:lvl>
    <w:lvl w:ilvl="4" w:tplc="10FA8770">
      <w:numFmt w:val="none"/>
      <w:lvlText w:val=""/>
      <w:lvlJc w:val="left"/>
      <w:pPr>
        <w:tabs>
          <w:tab w:val="num" w:pos="360"/>
        </w:tabs>
      </w:pPr>
    </w:lvl>
    <w:lvl w:ilvl="5" w:tplc="53A2F194">
      <w:numFmt w:val="none"/>
      <w:lvlText w:val=""/>
      <w:lvlJc w:val="left"/>
      <w:pPr>
        <w:tabs>
          <w:tab w:val="num" w:pos="360"/>
        </w:tabs>
      </w:pPr>
    </w:lvl>
    <w:lvl w:ilvl="6" w:tplc="6E345B04">
      <w:numFmt w:val="none"/>
      <w:lvlText w:val=""/>
      <w:lvlJc w:val="left"/>
      <w:pPr>
        <w:tabs>
          <w:tab w:val="num" w:pos="360"/>
        </w:tabs>
      </w:pPr>
    </w:lvl>
    <w:lvl w:ilvl="7" w:tplc="1F6A940C">
      <w:numFmt w:val="none"/>
      <w:lvlText w:val=""/>
      <w:lvlJc w:val="left"/>
      <w:pPr>
        <w:tabs>
          <w:tab w:val="num" w:pos="360"/>
        </w:tabs>
      </w:pPr>
    </w:lvl>
    <w:lvl w:ilvl="8" w:tplc="26BED206">
      <w:numFmt w:val="none"/>
      <w:lvlText w:val=""/>
      <w:lvlJc w:val="left"/>
      <w:pPr>
        <w:tabs>
          <w:tab w:val="num" w:pos="360"/>
        </w:tabs>
      </w:pPr>
    </w:lvl>
  </w:abstractNum>
  <w:abstractNum w:abstractNumId="25" w15:restartNumberingAfterBreak="0">
    <w:nsid w:val="301D1035"/>
    <w:multiLevelType w:val="hybridMultilevel"/>
    <w:tmpl w:val="003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F07D89"/>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32C60BA2"/>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36D1F27"/>
    <w:multiLevelType w:val="hybridMultilevel"/>
    <w:tmpl w:val="96A25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AB527C"/>
    <w:multiLevelType w:val="multilevel"/>
    <w:tmpl w:val="698476D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3AF0E68"/>
    <w:multiLevelType w:val="hybridMultilevel"/>
    <w:tmpl w:val="D0609FBA"/>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31" w15:restartNumberingAfterBreak="0">
    <w:nsid w:val="33C3776E"/>
    <w:multiLevelType w:val="multilevel"/>
    <w:tmpl w:val="19424A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354D7D83"/>
    <w:multiLevelType w:val="multilevel"/>
    <w:tmpl w:val="9E80346A"/>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59A225D"/>
    <w:multiLevelType w:val="hybridMultilevel"/>
    <w:tmpl w:val="6E6A5282"/>
    <w:lvl w:ilvl="0" w:tplc="19F40F7C">
      <w:start w:val="1"/>
      <w:numFmt w:val="decimal"/>
      <w:lvlText w:val="%1."/>
      <w:lvlJc w:val="left"/>
      <w:pPr>
        <w:ind w:left="720" w:hanging="360"/>
      </w:pPr>
      <w:rPr>
        <w:rFonts w:cs="Calibri" w:hint="default"/>
        <w:b w:val="0"/>
        <w:sz w:val="23"/>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8BE0622"/>
    <w:multiLevelType w:val="multilevel"/>
    <w:tmpl w:val="608EAF9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3.%2"/>
      <w:lvlJc w:val="left"/>
      <w:pPr>
        <w:tabs>
          <w:tab w:val="num" w:pos="1077"/>
        </w:tabs>
        <w:ind w:left="1077" w:hanging="720"/>
      </w:pPr>
      <w:rPr>
        <w:rFonts w:hint="default"/>
        <w:b w:val="0"/>
        <w:i w:val="0"/>
        <w:sz w:val="22"/>
        <w:szCs w:val="22"/>
      </w:rPr>
    </w:lvl>
    <w:lvl w:ilvl="2">
      <w:start w:val="1"/>
      <w:numFmt w:val="decimal"/>
      <w:lvlText w:val="%1.%2.%3."/>
      <w:lvlJc w:val="left"/>
      <w:pPr>
        <w:tabs>
          <w:tab w:val="num" w:pos="1588"/>
        </w:tabs>
        <w:ind w:left="1871" w:hanging="79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FCF36CC"/>
    <w:multiLevelType w:val="multilevel"/>
    <w:tmpl w:val="601EF8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27A0C34"/>
    <w:multiLevelType w:val="multilevel"/>
    <w:tmpl w:val="C10C8B2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428F29A5"/>
    <w:multiLevelType w:val="multilevel"/>
    <w:tmpl w:val="C120738E"/>
    <w:lvl w:ilvl="0">
      <w:start w:val="6"/>
      <w:numFmt w:val="decimal"/>
      <w:lvlText w:val="%1"/>
      <w:lvlJc w:val="left"/>
      <w:pPr>
        <w:tabs>
          <w:tab w:val="num" w:pos="900"/>
        </w:tabs>
        <w:ind w:left="900" w:hanging="900"/>
      </w:pPr>
      <w:rPr>
        <w:rFonts w:hint="default"/>
      </w:rPr>
    </w:lvl>
    <w:lvl w:ilvl="1">
      <w:start w:val="2"/>
      <w:numFmt w:val="decimal"/>
      <w:lvlText w:val="%1.%2"/>
      <w:lvlJc w:val="left"/>
      <w:pPr>
        <w:tabs>
          <w:tab w:val="num" w:pos="1530"/>
        </w:tabs>
        <w:ind w:left="1530" w:hanging="900"/>
      </w:pPr>
      <w:rPr>
        <w:rFonts w:hint="default"/>
      </w:rPr>
    </w:lvl>
    <w:lvl w:ilvl="2">
      <w:start w:val="1"/>
      <w:numFmt w:val="decimal"/>
      <w:lvlText w:val="%1.%2.%3"/>
      <w:lvlJc w:val="left"/>
      <w:pPr>
        <w:tabs>
          <w:tab w:val="num" w:pos="1893"/>
        </w:tabs>
        <w:ind w:left="1893" w:hanging="900"/>
      </w:pPr>
      <w:rPr>
        <w:rFonts w:hint="default"/>
      </w:rPr>
    </w:lvl>
    <w:lvl w:ilvl="3">
      <w:start w:val="1"/>
      <w:numFmt w:val="decimal"/>
      <w:lvlText w:val="%1.%2.%3.%4"/>
      <w:lvlJc w:val="left"/>
      <w:pPr>
        <w:tabs>
          <w:tab w:val="num" w:pos="2790"/>
        </w:tabs>
        <w:ind w:left="2790" w:hanging="90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38" w15:restartNumberingAfterBreak="0">
    <w:nsid w:val="42B01A14"/>
    <w:multiLevelType w:val="multilevel"/>
    <w:tmpl w:val="3BE2CB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3123ADF"/>
    <w:multiLevelType w:val="multilevel"/>
    <w:tmpl w:val="626E7E3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0" w15:restartNumberingAfterBreak="0">
    <w:nsid w:val="492733E2"/>
    <w:multiLevelType w:val="multilevel"/>
    <w:tmpl w:val="31DC3FBA"/>
    <w:lvl w:ilvl="0">
      <w:start w:val="3"/>
      <w:numFmt w:val="decimal"/>
      <w:lvlText w:val="%1"/>
      <w:lvlJc w:val="left"/>
      <w:pPr>
        <w:ind w:left="360" w:hanging="360"/>
      </w:pPr>
      <w:rPr>
        <w:rFonts w:hint="default"/>
      </w:rPr>
    </w:lvl>
    <w:lvl w:ilvl="1">
      <w:start w:val="4"/>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1" w15:restartNumberingAfterBreak="0">
    <w:nsid w:val="4B443F08"/>
    <w:multiLevelType w:val="multilevel"/>
    <w:tmpl w:val="90A0ABB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2" w15:restartNumberingAfterBreak="0">
    <w:nsid w:val="500A649B"/>
    <w:multiLevelType w:val="hybridMultilevel"/>
    <w:tmpl w:val="B008D23A"/>
    <w:lvl w:ilvl="0" w:tplc="49E08F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19F0EDF"/>
    <w:multiLevelType w:val="multilevel"/>
    <w:tmpl w:val="55A4D7DE"/>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21A634B"/>
    <w:multiLevelType w:val="multilevel"/>
    <w:tmpl w:val="556CA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color w:val="auto"/>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2221E99"/>
    <w:multiLevelType w:val="hybridMultilevel"/>
    <w:tmpl w:val="16AE85AE"/>
    <w:lvl w:ilvl="0" w:tplc="49E08F70">
      <w:start w:val="1"/>
      <w:numFmt w:val="bullet"/>
      <w:lvlText w:val=""/>
      <w:lvlJc w:val="left"/>
      <w:pPr>
        <w:ind w:left="2705" w:hanging="360"/>
      </w:pPr>
      <w:rPr>
        <w:rFonts w:ascii="Symbol" w:hAnsi="Symbol" w:hint="default"/>
      </w:rPr>
    </w:lvl>
    <w:lvl w:ilvl="1" w:tplc="10090003" w:tentative="1">
      <w:start w:val="1"/>
      <w:numFmt w:val="bullet"/>
      <w:lvlText w:val="o"/>
      <w:lvlJc w:val="left"/>
      <w:pPr>
        <w:ind w:left="3425" w:hanging="360"/>
      </w:pPr>
      <w:rPr>
        <w:rFonts w:ascii="Courier New" w:hAnsi="Courier New" w:cs="Courier New" w:hint="default"/>
      </w:rPr>
    </w:lvl>
    <w:lvl w:ilvl="2" w:tplc="10090005" w:tentative="1">
      <w:start w:val="1"/>
      <w:numFmt w:val="bullet"/>
      <w:lvlText w:val=""/>
      <w:lvlJc w:val="left"/>
      <w:pPr>
        <w:ind w:left="4145" w:hanging="360"/>
      </w:pPr>
      <w:rPr>
        <w:rFonts w:ascii="Wingdings" w:hAnsi="Wingdings" w:hint="default"/>
      </w:rPr>
    </w:lvl>
    <w:lvl w:ilvl="3" w:tplc="10090001" w:tentative="1">
      <w:start w:val="1"/>
      <w:numFmt w:val="bullet"/>
      <w:lvlText w:val=""/>
      <w:lvlJc w:val="left"/>
      <w:pPr>
        <w:ind w:left="4865" w:hanging="360"/>
      </w:pPr>
      <w:rPr>
        <w:rFonts w:ascii="Symbol" w:hAnsi="Symbol" w:hint="default"/>
      </w:rPr>
    </w:lvl>
    <w:lvl w:ilvl="4" w:tplc="10090003" w:tentative="1">
      <w:start w:val="1"/>
      <w:numFmt w:val="bullet"/>
      <w:lvlText w:val="o"/>
      <w:lvlJc w:val="left"/>
      <w:pPr>
        <w:ind w:left="5585" w:hanging="360"/>
      </w:pPr>
      <w:rPr>
        <w:rFonts w:ascii="Courier New" w:hAnsi="Courier New" w:cs="Courier New" w:hint="default"/>
      </w:rPr>
    </w:lvl>
    <w:lvl w:ilvl="5" w:tplc="10090005" w:tentative="1">
      <w:start w:val="1"/>
      <w:numFmt w:val="bullet"/>
      <w:lvlText w:val=""/>
      <w:lvlJc w:val="left"/>
      <w:pPr>
        <w:ind w:left="6305" w:hanging="360"/>
      </w:pPr>
      <w:rPr>
        <w:rFonts w:ascii="Wingdings" w:hAnsi="Wingdings" w:hint="default"/>
      </w:rPr>
    </w:lvl>
    <w:lvl w:ilvl="6" w:tplc="10090001" w:tentative="1">
      <w:start w:val="1"/>
      <w:numFmt w:val="bullet"/>
      <w:lvlText w:val=""/>
      <w:lvlJc w:val="left"/>
      <w:pPr>
        <w:ind w:left="7025" w:hanging="360"/>
      </w:pPr>
      <w:rPr>
        <w:rFonts w:ascii="Symbol" w:hAnsi="Symbol" w:hint="default"/>
      </w:rPr>
    </w:lvl>
    <w:lvl w:ilvl="7" w:tplc="10090003" w:tentative="1">
      <w:start w:val="1"/>
      <w:numFmt w:val="bullet"/>
      <w:lvlText w:val="o"/>
      <w:lvlJc w:val="left"/>
      <w:pPr>
        <w:ind w:left="7745" w:hanging="360"/>
      </w:pPr>
      <w:rPr>
        <w:rFonts w:ascii="Courier New" w:hAnsi="Courier New" w:cs="Courier New" w:hint="default"/>
      </w:rPr>
    </w:lvl>
    <w:lvl w:ilvl="8" w:tplc="10090005" w:tentative="1">
      <w:start w:val="1"/>
      <w:numFmt w:val="bullet"/>
      <w:lvlText w:val=""/>
      <w:lvlJc w:val="left"/>
      <w:pPr>
        <w:ind w:left="8465" w:hanging="360"/>
      </w:pPr>
      <w:rPr>
        <w:rFonts w:ascii="Wingdings" w:hAnsi="Wingdings" w:hint="default"/>
      </w:rPr>
    </w:lvl>
  </w:abstractNum>
  <w:abstractNum w:abstractNumId="46" w15:restartNumberingAfterBreak="0">
    <w:nsid w:val="52681FD4"/>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2A557F9"/>
    <w:multiLevelType w:val="multilevel"/>
    <w:tmpl w:val="E50226A0"/>
    <w:lvl w:ilvl="0">
      <w:start w:val="1"/>
      <w:numFmt w:val="decimal"/>
      <w:lvlText w:val="%1."/>
      <w:lvlJc w:val="left"/>
      <w:pPr>
        <w:tabs>
          <w:tab w:val="num" w:pos="720"/>
        </w:tabs>
        <w:ind w:left="720" w:hanging="360"/>
      </w:pPr>
      <w:rPr>
        <w:rFonts w:ascii="Arial" w:eastAsia="Times New Roman" w:hAnsi="Arial" w:cs="Arial"/>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C04529"/>
    <w:multiLevelType w:val="hybridMultilevel"/>
    <w:tmpl w:val="5678D17C"/>
    <w:lvl w:ilvl="0" w:tplc="73ECA758">
      <w:start w:val="1"/>
      <w:numFmt w:val="decimal"/>
      <w:lvlText w:val="%1."/>
      <w:lvlJc w:val="left"/>
      <w:pPr>
        <w:tabs>
          <w:tab w:val="num" w:pos="720"/>
        </w:tabs>
        <w:ind w:left="720" w:hanging="360"/>
      </w:pPr>
      <w:rPr>
        <w:rFonts w:hint="default"/>
      </w:rPr>
    </w:lvl>
    <w:lvl w:ilvl="1" w:tplc="1F22CBF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6BB13AE"/>
    <w:multiLevelType w:val="multilevel"/>
    <w:tmpl w:val="524471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58416D1F"/>
    <w:multiLevelType w:val="multilevel"/>
    <w:tmpl w:val="5644F29C"/>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59112AF1"/>
    <w:multiLevelType w:val="hybridMultilevel"/>
    <w:tmpl w:val="4CE459EC"/>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52" w15:restartNumberingAfterBreak="0">
    <w:nsid w:val="59BC54A0"/>
    <w:multiLevelType w:val="hybridMultilevel"/>
    <w:tmpl w:val="EF1CBF1C"/>
    <w:lvl w:ilvl="0" w:tplc="48101E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0D4A45"/>
    <w:multiLevelType w:val="multilevel"/>
    <w:tmpl w:val="4174849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1077"/>
        </w:tabs>
        <w:ind w:left="1077" w:hanging="720"/>
      </w:pPr>
      <w:rPr>
        <w:rFonts w:ascii="Arial" w:hAnsi="Arial" w:hint="default"/>
        <w:b w:val="0"/>
        <w:i w:val="0"/>
        <w:sz w:val="22"/>
        <w:szCs w:val="22"/>
      </w:rPr>
    </w:lvl>
    <w:lvl w:ilvl="2">
      <w:start w:val="1"/>
      <w:numFmt w:val="decimal"/>
      <w:lvlText w:val="%1.%2.%3"/>
      <w:lvlJc w:val="left"/>
      <w:pPr>
        <w:tabs>
          <w:tab w:val="num" w:pos="1985"/>
        </w:tabs>
        <w:ind w:left="1985" w:hanging="908"/>
      </w:pPr>
      <w:rPr>
        <w:rFonts w:hint="default"/>
      </w:rPr>
    </w:lvl>
    <w:lvl w:ilvl="3">
      <w:start w:val="1"/>
      <w:numFmt w:val="bullet"/>
      <w:lvlText w:val=""/>
      <w:lvlJc w:val="left"/>
      <w:pPr>
        <w:tabs>
          <w:tab w:val="num" w:pos="3062"/>
        </w:tabs>
        <w:ind w:left="3062" w:hanging="1077"/>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5D5541A4"/>
    <w:multiLevelType w:val="hybridMultilevel"/>
    <w:tmpl w:val="43F0E474"/>
    <w:lvl w:ilvl="0" w:tplc="3FBECB6C">
      <w:start w:val="1"/>
      <w:numFmt w:val="decimal"/>
      <w:lvlText w:val="%1."/>
      <w:lvlJc w:val="left"/>
      <w:pPr>
        <w:tabs>
          <w:tab w:val="num" w:pos="720"/>
        </w:tabs>
        <w:ind w:left="720" w:hanging="360"/>
      </w:pPr>
    </w:lvl>
    <w:lvl w:ilvl="1" w:tplc="971E094C">
      <w:numFmt w:val="none"/>
      <w:lvlText w:val=""/>
      <w:lvlJc w:val="left"/>
      <w:pPr>
        <w:tabs>
          <w:tab w:val="num" w:pos="360"/>
        </w:tabs>
      </w:pPr>
    </w:lvl>
    <w:lvl w:ilvl="2" w:tplc="ECFAC7F0">
      <w:numFmt w:val="none"/>
      <w:lvlText w:val=""/>
      <w:lvlJc w:val="left"/>
      <w:pPr>
        <w:tabs>
          <w:tab w:val="num" w:pos="360"/>
        </w:tabs>
      </w:pPr>
    </w:lvl>
    <w:lvl w:ilvl="3" w:tplc="D308845E">
      <w:numFmt w:val="none"/>
      <w:lvlText w:val=""/>
      <w:lvlJc w:val="left"/>
      <w:pPr>
        <w:tabs>
          <w:tab w:val="num" w:pos="360"/>
        </w:tabs>
      </w:pPr>
    </w:lvl>
    <w:lvl w:ilvl="4" w:tplc="6B2E5D60">
      <w:numFmt w:val="none"/>
      <w:lvlText w:val=""/>
      <w:lvlJc w:val="left"/>
      <w:pPr>
        <w:tabs>
          <w:tab w:val="num" w:pos="360"/>
        </w:tabs>
      </w:pPr>
    </w:lvl>
    <w:lvl w:ilvl="5" w:tplc="9DB84996">
      <w:numFmt w:val="none"/>
      <w:lvlText w:val=""/>
      <w:lvlJc w:val="left"/>
      <w:pPr>
        <w:tabs>
          <w:tab w:val="num" w:pos="360"/>
        </w:tabs>
      </w:pPr>
    </w:lvl>
    <w:lvl w:ilvl="6" w:tplc="6E005856">
      <w:numFmt w:val="none"/>
      <w:lvlText w:val=""/>
      <w:lvlJc w:val="left"/>
      <w:pPr>
        <w:tabs>
          <w:tab w:val="num" w:pos="360"/>
        </w:tabs>
      </w:pPr>
    </w:lvl>
    <w:lvl w:ilvl="7" w:tplc="6BFC1AE2">
      <w:numFmt w:val="none"/>
      <w:lvlText w:val=""/>
      <w:lvlJc w:val="left"/>
      <w:pPr>
        <w:tabs>
          <w:tab w:val="num" w:pos="360"/>
        </w:tabs>
      </w:pPr>
    </w:lvl>
    <w:lvl w:ilvl="8" w:tplc="8FCE5738">
      <w:numFmt w:val="none"/>
      <w:lvlText w:val=""/>
      <w:lvlJc w:val="left"/>
      <w:pPr>
        <w:tabs>
          <w:tab w:val="num" w:pos="360"/>
        </w:tabs>
      </w:pPr>
    </w:lvl>
  </w:abstractNum>
  <w:abstractNum w:abstractNumId="55" w15:restartNumberingAfterBreak="0">
    <w:nsid w:val="5DBF2225"/>
    <w:multiLevelType w:val="multilevel"/>
    <w:tmpl w:val="3978FD2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E967492"/>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1FB38DD"/>
    <w:multiLevelType w:val="hybridMultilevel"/>
    <w:tmpl w:val="CB561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C7CE798">
      <w:numFmt w:val="bullet"/>
      <w:lvlText w:val="•"/>
      <w:lvlJc w:val="left"/>
      <w:pPr>
        <w:ind w:left="2160" w:hanging="360"/>
      </w:pPr>
      <w:rPr>
        <w:rFonts w:ascii="Arial" w:eastAsia="Times New Roman" w:hAnsi="Arial" w:cs="Arial" w:hint="default"/>
        <w:w w:val="1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5413EBD"/>
    <w:multiLevelType w:val="multilevel"/>
    <w:tmpl w:val="1BC24E3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37"/>
        </w:tabs>
        <w:ind w:left="1437" w:hanging="720"/>
      </w:pPr>
      <w:rPr>
        <w:rFonts w:hint="default"/>
      </w:rPr>
    </w:lvl>
    <w:lvl w:ilvl="2">
      <w:start w:val="1"/>
      <w:numFmt w:val="decimal"/>
      <w:lvlText w:val="%1.%2.%3"/>
      <w:lvlJc w:val="left"/>
      <w:pPr>
        <w:tabs>
          <w:tab w:val="num" w:pos="2345"/>
        </w:tabs>
        <w:ind w:left="2345" w:hanging="908"/>
      </w:pPr>
      <w:rPr>
        <w:rFonts w:hint="default"/>
      </w:rPr>
    </w:lvl>
    <w:lvl w:ilvl="3">
      <w:start w:val="1"/>
      <w:numFmt w:val="decimal"/>
      <w:lvlText w:val="%1.%2.%3.%4"/>
      <w:lvlJc w:val="left"/>
      <w:pPr>
        <w:tabs>
          <w:tab w:val="num" w:pos="2160"/>
        </w:tabs>
        <w:ind w:left="2160" w:firstLine="185"/>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9" w15:restartNumberingAfterBreak="0">
    <w:nsid w:val="65913A2B"/>
    <w:multiLevelType w:val="multilevel"/>
    <w:tmpl w:val="74402EF6"/>
    <w:lvl w:ilvl="0">
      <w:start w:val="11"/>
      <w:numFmt w:val="decimal"/>
      <w:lvlText w:val="%1"/>
      <w:lvlJc w:val="left"/>
      <w:pPr>
        <w:ind w:left="600" w:hanging="600"/>
      </w:pPr>
      <w:rPr>
        <w:rFonts w:hint="default"/>
      </w:rPr>
    </w:lvl>
    <w:lvl w:ilvl="1">
      <w:start w:val="1"/>
      <w:numFmt w:val="decimal"/>
      <w:lvlText w:val="%1.%2"/>
      <w:lvlJc w:val="left"/>
      <w:pPr>
        <w:ind w:left="1138" w:hanging="600"/>
      </w:pPr>
      <w:rPr>
        <w:rFonts w:hint="default"/>
      </w:rPr>
    </w:lvl>
    <w:lvl w:ilvl="2">
      <w:start w:val="1"/>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60" w15:restartNumberingAfterBreak="0">
    <w:nsid w:val="68DC7FB2"/>
    <w:multiLevelType w:val="hybridMultilevel"/>
    <w:tmpl w:val="29D080C8"/>
    <w:lvl w:ilvl="0" w:tplc="49E08F7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797A47"/>
    <w:multiLevelType w:val="multilevel"/>
    <w:tmpl w:val="8D044F3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2"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AFD341A"/>
    <w:multiLevelType w:val="hybridMultilevel"/>
    <w:tmpl w:val="EDE058AE"/>
    <w:lvl w:ilvl="0" w:tplc="1009000F">
      <w:start w:val="1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C4D17B3"/>
    <w:multiLevelType w:val="multilevel"/>
    <w:tmpl w:val="FED6F226"/>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trike w:val="0"/>
        <w:sz w:val="22"/>
        <w:szCs w:val="22"/>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3062"/>
        </w:tabs>
        <w:ind w:left="3062" w:hanging="107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CD501B5"/>
    <w:multiLevelType w:val="hybridMultilevel"/>
    <w:tmpl w:val="0BD42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6D4435"/>
    <w:multiLevelType w:val="hybridMultilevel"/>
    <w:tmpl w:val="CF8013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70A41C67"/>
    <w:multiLevelType w:val="multilevel"/>
    <w:tmpl w:val="C8DC4B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0EE3AAE"/>
    <w:multiLevelType w:val="hybridMultilevel"/>
    <w:tmpl w:val="64464CB2"/>
    <w:lvl w:ilvl="0" w:tplc="CEF668F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9" w15:restartNumberingAfterBreak="0">
    <w:nsid w:val="71505D75"/>
    <w:multiLevelType w:val="hybridMultilevel"/>
    <w:tmpl w:val="260C0A18"/>
    <w:lvl w:ilvl="0" w:tplc="49E08F70">
      <w:start w:val="1"/>
      <w:numFmt w:val="bullet"/>
      <w:lvlText w:val=""/>
      <w:lvlJc w:val="left"/>
      <w:pPr>
        <w:ind w:left="3839" w:hanging="360"/>
      </w:pPr>
      <w:rPr>
        <w:rFonts w:ascii="Symbol" w:hAnsi="Symbol" w:hint="default"/>
      </w:rPr>
    </w:lvl>
    <w:lvl w:ilvl="1" w:tplc="10090003" w:tentative="1">
      <w:start w:val="1"/>
      <w:numFmt w:val="bullet"/>
      <w:lvlText w:val="o"/>
      <w:lvlJc w:val="left"/>
      <w:pPr>
        <w:ind w:left="4559" w:hanging="360"/>
      </w:pPr>
      <w:rPr>
        <w:rFonts w:ascii="Courier New" w:hAnsi="Courier New" w:cs="Courier New" w:hint="default"/>
      </w:rPr>
    </w:lvl>
    <w:lvl w:ilvl="2" w:tplc="49E08F70">
      <w:start w:val="1"/>
      <w:numFmt w:val="bullet"/>
      <w:lvlText w:val=""/>
      <w:lvlJc w:val="left"/>
      <w:pPr>
        <w:ind w:left="5279" w:hanging="360"/>
      </w:pPr>
      <w:rPr>
        <w:rFonts w:ascii="Symbol" w:hAnsi="Symbol" w:hint="default"/>
      </w:rPr>
    </w:lvl>
    <w:lvl w:ilvl="3" w:tplc="10090001" w:tentative="1">
      <w:start w:val="1"/>
      <w:numFmt w:val="bullet"/>
      <w:lvlText w:val=""/>
      <w:lvlJc w:val="left"/>
      <w:pPr>
        <w:ind w:left="5999" w:hanging="360"/>
      </w:pPr>
      <w:rPr>
        <w:rFonts w:ascii="Symbol" w:hAnsi="Symbol" w:hint="default"/>
      </w:rPr>
    </w:lvl>
    <w:lvl w:ilvl="4" w:tplc="10090003" w:tentative="1">
      <w:start w:val="1"/>
      <w:numFmt w:val="bullet"/>
      <w:lvlText w:val="o"/>
      <w:lvlJc w:val="left"/>
      <w:pPr>
        <w:ind w:left="6719" w:hanging="360"/>
      </w:pPr>
      <w:rPr>
        <w:rFonts w:ascii="Courier New" w:hAnsi="Courier New" w:cs="Courier New" w:hint="default"/>
      </w:rPr>
    </w:lvl>
    <w:lvl w:ilvl="5" w:tplc="10090005" w:tentative="1">
      <w:start w:val="1"/>
      <w:numFmt w:val="bullet"/>
      <w:lvlText w:val=""/>
      <w:lvlJc w:val="left"/>
      <w:pPr>
        <w:ind w:left="7439" w:hanging="360"/>
      </w:pPr>
      <w:rPr>
        <w:rFonts w:ascii="Wingdings" w:hAnsi="Wingdings" w:hint="default"/>
      </w:rPr>
    </w:lvl>
    <w:lvl w:ilvl="6" w:tplc="10090001" w:tentative="1">
      <w:start w:val="1"/>
      <w:numFmt w:val="bullet"/>
      <w:lvlText w:val=""/>
      <w:lvlJc w:val="left"/>
      <w:pPr>
        <w:ind w:left="8159" w:hanging="360"/>
      </w:pPr>
      <w:rPr>
        <w:rFonts w:ascii="Symbol" w:hAnsi="Symbol" w:hint="default"/>
      </w:rPr>
    </w:lvl>
    <w:lvl w:ilvl="7" w:tplc="10090003" w:tentative="1">
      <w:start w:val="1"/>
      <w:numFmt w:val="bullet"/>
      <w:lvlText w:val="o"/>
      <w:lvlJc w:val="left"/>
      <w:pPr>
        <w:ind w:left="8879" w:hanging="360"/>
      </w:pPr>
      <w:rPr>
        <w:rFonts w:ascii="Courier New" w:hAnsi="Courier New" w:cs="Courier New" w:hint="default"/>
      </w:rPr>
    </w:lvl>
    <w:lvl w:ilvl="8" w:tplc="10090005" w:tentative="1">
      <w:start w:val="1"/>
      <w:numFmt w:val="bullet"/>
      <w:lvlText w:val=""/>
      <w:lvlJc w:val="left"/>
      <w:pPr>
        <w:ind w:left="9599" w:hanging="360"/>
      </w:pPr>
      <w:rPr>
        <w:rFonts w:ascii="Wingdings" w:hAnsi="Wingdings" w:hint="default"/>
      </w:rPr>
    </w:lvl>
  </w:abstractNum>
  <w:abstractNum w:abstractNumId="70"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774F92"/>
    <w:multiLevelType w:val="singleLevel"/>
    <w:tmpl w:val="79308E0A"/>
    <w:lvl w:ilvl="0">
      <w:start w:val="1"/>
      <w:numFmt w:val="decimal"/>
      <w:lvlText w:val="%1."/>
      <w:lvlJc w:val="left"/>
      <w:pPr>
        <w:tabs>
          <w:tab w:val="num" w:pos="720"/>
        </w:tabs>
        <w:ind w:left="720" w:hanging="720"/>
      </w:pPr>
      <w:rPr>
        <w:rFonts w:hint="default"/>
      </w:rPr>
    </w:lvl>
  </w:abstractNum>
  <w:abstractNum w:abstractNumId="72" w15:restartNumberingAfterBreak="0">
    <w:nsid w:val="7566113F"/>
    <w:multiLevelType w:val="hybridMultilevel"/>
    <w:tmpl w:val="3924A8D4"/>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7276D63"/>
    <w:multiLevelType w:val="multilevel"/>
    <w:tmpl w:val="AEBE38D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985"/>
        </w:tabs>
        <w:ind w:left="1985" w:hanging="908"/>
      </w:pPr>
      <w:rPr>
        <w:rFonts w:hint="default"/>
      </w:rPr>
    </w:lvl>
    <w:lvl w:ilvl="3">
      <w:start w:val="1"/>
      <w:numFmt w:val="decimal"/>
      <w:lvlText w:val="%1.%2.%3.%4"/>
      <w:lvlJc w:val="left"/>
      <w:pPr>
        <w:tabs>
          <w:tab w:val="num" w:pos="1800"/>
        </w:tabs>
        <w:ind w:left="1800" w:firstLine="18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15:restartNumberingAfterBreak="0">
    <w:nsid w:val="7780338A"/>
    <w:multiLevelType w:val="multilevel"/>
    <w:tmpl w:val="FA868360"/>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decimal"/>
      <w:lvlText w:val="%1.%2"/>
      <w:lvlJc w:val="left"/>
      <w:pPr>
        <w:tabs>
          <w:tab w:val="num" w:pos="1437"/>
        </w:tabs>
        <w:ind w:left="1437" w:hanging="720"/>
      </w:pPr>
      <w:rPr>
        <w:rFonts w:ascii="Arial" w:hAnsi="Arial" w:hint="default"/>
        <w:b w:val="0"/>
        <w:i w:val="0"/>
        <w:sz w:val="22"/>
        <w:szCs w:val="22"/>
      </w:rPr>
    </w:lvl>
    <w:lvl w:ilvl="2">
      <w:start w:val="1"/>
      <w:numFmt w:val="decimal"/>
      <w:lvlText w:val="%1.%2.%3"/>
      <w:lvlJc w:val="left"/>
      <w:pPr>
        <w:tabs>
          <w:tab w:val="num" w:pos="2345"/>
        </w:tabs>
        <w:ind w:left="2345" w:hanging="908"/>
      </w:pPr>
      <w:rPr>
        <w:rFonts w:hint="default"/>
      </w:rPr>
    </w:lvl>
    <w:lvl w:ilvl="3">
      <w:start w:val="1"/>
      <w:numFmt w:val="bullet"/>
      <w:lvlText w:val=""/>
      <w:lvlJc w:val="left"/>
      <w:pPr>
        <w:tabs>
          <w:tab w:val="num" w:pos="3422"/>
        </w:tabs>
        <w:ind w:left="3422" w:hanging="1077"/>
      </w:pPr>
      <w:rPr>
        <w:rFonts w:ascii="Symbol" w:hAnsi="Symbol" w:hint="default"/>
      </w:rPr>
    </w:lvl>
    <w:lvl w:ilvl="4">
      <w:start w:val="1"/>
      <w:numFmt w:val="bullet"/>
      <w:lvlText w:val="o"/>
      <w:lvlJc w:val="left"/>
      <w:pPr>
        <w:tabs>
          <w:tab w:val="num" w:pos="2880"/>
        </w:tabs>
        <w:ind w:left="2592" w:hanging="792"/>
      </w:pPr>
      <w:rPr>
        <w:rFonts w:ascii="Courier New" w:hAnsi="Courier New" w:cs="Courier New"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5" w15:restartNumberingAfterBreak="0">
    <w:nsid w:val="78FD5F56"/>
    <w:multiLevelType w:val="hybridMultilevel"/>
    <w:tmpl w:val="68A2AB02"/>
    <w:lvl w:ilvl="0" w:tplc="24E61768">
      <w:start w:val="1"/>
      <w:numFmt w:val="bullet"/>
      <w:pStyle w:val="Bullets"/>
      <w:lvlText w:val="◆"/>
      <w:lvlJc w:val="left"/>
      <w:pPr>
        <w:tabs>
          <w:tab w:val="num" w:pos="360"/>
        </w:tabs>
        <w:ind w:left="360" w:hanging="360"/>
      </w:pPr>
      <w:rPr>
        <w:rFonts w:hAnsi="Symbol" w:hint="eastAsia"/>
        <w:sz w:val="16"/>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6" w15:restartNumberingAfterBreak="0">
    <w:nsid w:val="79B148E6"/>
    <w:multiLevelType w:val="multilevel"/>
    <w:tmpl w:val="E6E2FC76"/>
    <w:lvl w:ilvl="0">
      <w:start w:val="7"/>
      <w:numFmt w:val="decimal"/>
      <w:lvlText w:val="%1"/>
      <w:lvlJc w:val="left"/>
      <w:pPr>
        <w:tabs>
          <w:tab w:val="num" w:pos="495"/>
        </w:tabs>
        <w:ind w:left="495" w:hanging="495"/>
      </w:pPr>
      <w:rPr>
        <w:rFonts w:hint="default"/>
      </w:rPr>
    </w:lvl>
    <w:lvl w:ilvl="1">
      <w:start w:val="1"/>
      <w:numFmt w:val="decimal"/>
      <w:lvlText w:val="%1.%2"/>
      <w:lvlJc w:val="left"/>
      <w:pPr>
        <w:tabs>
          <w:tab w:val="num" w:pos="1125"/>
        </w:tabs>
        <w:ind w:left="1125" w:hanging="495"/>
      </w:pPr>
      <w:rPr>
        <w:rFonts w:hint="default"/>
      </w:rPr>
    </w:lvl>
    <w:lvl w:ilvl="2">
      <w:start w:val="2"/>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77" w15:restartNumberingAfterBreak="0">
    <w:nsid w:val="7ECA6E76"/>
    <w:multiLevelType w:val="multilevel"/>
    <w:tmpl w:val="385EF290"/>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1077"/>
        </w:tabs>
        <w:ind w:left="1077" w:hanging="720"/>
      </w:pPr>
      <w:rPr>
        <w:rFonts w:asciiTheme="minorHAnsi" w:hAnsiTheme="minorHAnsi" w:hint="default"/>
        <w:b w:val="0"/>
        <w:i w:val="0"/>
        <w:sz w:val="22"/>
        <w:szCs w:val="22"/>
      </w:rPr>
    </w:lvl>
    <w:lvl w:ilvl="2">
      <w:start w:val="1"/>
      <w:numFmt w:val="decimal"/>
      <w:lvlText w:val="%1.%2.%3"/>
      <w:lvlJc w:val="left"/>
      <w:pPr>
        <w:tabs>
          <w:tab w:val="num" w:pos="1985"/>
        </w:tabs>
        <w:ind w:left="1985" w:hanging="908"/>
      </w:pPr>
      <w:rPr>
        <w:rFonts w:hint="default"/>
        <w:b w:val="0"/>
        <w:i w:val="0"/>
      </w:rPr>
    </w:lvl>
    <w:lvl w:ilvl="3">
      <w:start w:val="1"/>
      <w:numFmt w:val="decimal"/>
      <w:lvlText w:val="%1.%2.%3.%4."/>
      <w:lvlJc w:val="left"/>
      <w:pPr>
        <w:tabs>
          <w:tab w:val="num" w:pos="3062"/>
        </w:tabs>
        <w:ind w:left="3062" w:hanging="107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09798558">
    <w:abstractNumId w:val="7"/>
  </w:num>
  <w:num w:numId="2" w16cid:durableId="1655258406">
    <w:abstractNumId w:val="54"/>
  </w:num>
  <w:num w:numId="3" w16cid:durableId="747920041">
    <w:abstractNumId w:val="1"/>
  </w:num>
  <w:num w:numId="4" w16cid:durableId="1269966226">
    <w:abstractNumId w:val="60"/>
  </w:num>
  <w:num w:numId="5" w16cid:durableId="660237619">
    <w:abstractNumId w:val="11"/>
  </w:num>
  <w:num w:numId="6" w16cid:durableId="1871795741">
    <w:abstractNumId w:val="34"/>
  </w:num>
  <w:num w:numId="7" w16cid:durableId="17120891">
    <w:abstractNumId w:val="14"/>
  </w:num>
  <w:num w:numId="8" w16cid:durableId="1264849020">
    <w:abstractNumId w:val="75"/>
  </w:num>
  <w:num w:numId="9" w16cid:durableId="310331284">
    <w:abstractNumId w:val="26"/>
  </w:num>
  <w:num w:numId="10" w16cid:durableId="1732190210">
    <w:abstractNumId w:val="52"/>
  </w:num>
  <w:num w:numId="11" w16cid:durableId="17536937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064431">
    <w:abstractNumId w:val="35"/>
  </w:num>
  <w:num w:numId="13" w16cid:durableId="789054258">
    <w:abstractNumId w:val="77"/>
  </w:num>
  <w:num w:numId="14" w16cid:durableId="1983459332">
    <w:abstractNumId w:val="73"/>
  </w:num>
  <w:num w:numId="15" w16cid:durableId="2021734146">
    <w:abstractNumId w:val="58"/>
  </w:num>
  <w:num w:numId="16" w16cid:durableId="597716183">
    <w:abstractNumId w:val="64"/>
  </w:num>
  <w:num w:numId="17" w16cid:durableId="2140030480">
    <w:abstractNumId w:val="4"/>
  </w:num>
  <w:num w:numId="18" w16cid:durableId="1009478440">
    <w:abstractNumId w:val="12"/>
  </w:num>
  <w:num w:numId="19" w16cid:durableId="1652976809">
    <w:abstractNumId w:val="38"/>
  </w:num>
  <w:num w:numId="20" w16cid:durableId="545483613">
    <w:abstractNumId w:val="0"/>
  </w:num>
  <w:num w:numId="21" w16cid:durableId="962076547">
    <w:abstractNumId w:val="44"/>
  </w:num>
  <w:num w:numId="22" w16cid:durableId="205027630">
    <w:abstractNumId w:val="20"/>
  </w:num>
  <w:num w:numId="23" w16cid:durableId="838468838">
    <w:abstractNumId w:val="46"/>
  </w:num>
  <w:num w:numId="24" w16cid:durableId="1967929283">
    <w:abstractNumId w:val="49"/>
  </w:num>
  <w:num w:numId="25" w16cid:durableId="2004238457">
    <w:abstractNumId w:val="27"/>
  </w:num>
  <w:num w:numId="26" w16cid:durableId="1208371364">
    <w:abstractNumId w:val="15"/>
  </w:num>
  <w:num w:numId="27" w16cid:durableId="2002729750">
    <w:abstractNumId w:val="56"/>
  </w:num>
  <w:num w:numId="28" w16cid:durableId="471169345">
    <w:abstractNumId w:val="50"/>
  </w:num>
  <w:num w:numId="29" w16cid:durableId="793408662">
    <w:abstractNumId w:val="53"/>
  </w:num>
  <w:num w:numId="30" w16cid:durableId="1898010868">
    <w:abstractNumId w:val="74"/>
  </w:num>
  <w:num w:numId="31" w16cid:durableId="1637297226">
    <w:abstractNumId w:val="13"/>
  </w:num>
  <w:num w:numId="32" w16cid:durableId="491870450">
    <w:abstractNumId w:val="9"/>
  </w:num>
  <w:num w:numId="33" w16cid:durableId="288434591">
    <w:abstractNumId w:val="21"/>
  </w:num>
  <w:num w:numId="34" w16cid:durableId="1360547956">
    <w:abstractNumId w:val="55"/>
  </w:num>
  <w:num w:numId="35" w16cid:durableId="603995674">
    <w:abstractNumId w:val="41"/>
  </w:num>
  <w:num w:numId="36" w16cid:durableId="1067532556">
    <w:abstractNumId w:val="76"/>
  </w:num>
  <w:num w:numId="37" w16cid:durableId="512187186">
    <w:abstractNumId w:val="22"/>
  </w:num>
  <w:num w:numId="38" w16cid:durableId="1768307139">
    <w:abstractNumId w:val="37"/>
  </w:num>
  <w:num w:numId="39" w16cid:durableId="889998002">
    <w:abstractNumId w:val="47"/>
  </w:num>
  <w:num w:numId="40" w16cid:durableId="1808090234">
    <w:abstractNumId w:val="32"/>
    <w:lvlOverride w:ilvl="0">
      <w:startOverride w:val="1"/>
    </w:lvlOverride>
  </w:num>
  <w:num w:numId="41" w16cid:durableId="839153163">
    <w:abstractNumId w:val="70"/>
  </w:num>
  <w:num w:numId="42" w16cid:durableId="694841233">
    <w:abstractNumId w:val="18"/>
  </w:num>
  <w:num w:numId="43" w16cid:durableId="683824297">
    <w:abstractNumId w:val="28"/>
  </w:num>
  <w:num w:numId="44" w16cid:durableId="1422795429">
    <w:abstractNumId w:val="57"/>
  </w:num>
  <w:num w:numId="45" w16cid:durableId="1956473851">
    <w:abstractNumId w:val="69"/>
  </w:num>
  <w:num w:numId="46" w16cid:durableId="1078133822">
    <w:abstractNumId w:val="51"/>
  </w:num>
  <w:num w:numId="47" w16cid:durableId="278724630">
    <w:abstractNumId w:val="8"/>
  </w:num>
  <w:num w:numId="48" w16cid:durableId="1136491889">
    <w:abstractNumId w:val="25"/>
  </w:num>
  <w:num w:numId="49" w16cid:durableId="812407061">
    <w:abstractNumId w:val="66"/>
  </w:num>
  <w:num w:numId="50" w16cid:durableId="1348367462">
    <w:abstractNumId w:val="6"/>
  </w:num>
  <w:num w:numId="51" w16cid:durableId="1580096470">
    <w:abstractNumId w:val="48"/>
  </w:num>
  <w:num w:numId="52" w16cid:durableId="1903129053">
    <w:abstractNumId w:val="3"/>
  </w:num>
  <w:num w:numId="53" w16cid:durableId="1575045606">
    <w:abstractNumId w:val="24"/>
  </w:num>
  <w:num w:numId="54" w16cid:durableId="1775780323">
    <w:abstractNumId w:val="71"/>
  </w:num>
  <w:num w:numId="55" w16cid:durableId="1522622632">
    <w:abstractNumId w:val="36"/>
  </w:num>
  <w:num w:numId="56" w16cid:durableId="591203247">
    <w:abstractNumId w:val="5"/>
  </w:num>
  <w:num w:numId="57" w16cid:durableId="688414657">
    <w:abstractNumId w:val="16"/>
  </w:num>
  <w:num w:numId="58" w16cid:durableId="795416685">
    <w:abstractNumId w:val="68"/>
  </w:num>
  <w:num w:numId="59" w16cid:durableId="1064839124">
    <w:abstractNumId w:val="39"/>
  </w:num>
  <w:num w:numId="60" w16cid:durableId="793064501">
    <w:abstractNumId w:val="61"/>
  </w:num>
  <w:num w:numId="61" w16cid:durableId="1455100595">
    <w:abstractNumId w:val="59"/>
  </w:num>
  <w:num w:numId="62" w16cid:durableId="57554815">
    <w:abstractNumId w:val="63"/>
  </w:num>
  <w:num w:numId="63" w16cid:durableId="400711167">
    <w:abstractNumId w:val="10"/>
  </w:num>
  <w:num w:numId="64" w16cid:durableId="1170220125">
    <w:abstractNumId w:val="19"/>
  </w:num>
  <w:num w:numId="65" w16cid:durableId="522548315">
    <w:abstractNumId w:val="42"/>
  </w:num>
  <w:num w:numId="66" w16cid:durableId="1294676696">
    <w:abstractNumId w:val="45"/>
  </w:num>
  <w:num w:numId="67" w16cid:durableId="286547636">
    <w:abstractNumId w:val="40"/>
  </w:num>
  <w:num w:numId="68" w16cid:durableId="1980573053">
    <w:abstractNumId w:val="30"/>
  </w:num>
  <w:num w:numId="69" w16cid:durableId="798493550">
    <w:abstractNumId w:val="17"/>
  </w:num>
  <w:num w:numId="70" w16cid:durableId="625818177">
    <w:abstractNumId w:val="43"/>
  </w:num>
  <w:num w:numId="71" w16cid:durableId="649797809">
    <w:abstractNumId w:val="29"/>
  </w:num>
  <w:num w:numId="72" w16cid:durableId="1976136465">
    <w:abstractNumId w:val="33"/>
  </w:num>
  <w:num w:numId="73" w16cid:durableId="302732663">
    <w:abstractNumId w:val="67"/>
  </w:num>
  <w:num w:numId="74" w16cid:durableId="1189876740">
    <w:abstractNumId w:val="23"/>
  </w:num>
  <w:num w:numId="75" w16cid:durableId="18358468">
    <w:abstractNumId w:val="2"/>
  </w:num>
  <w:num w:numId="76" w16cid:durableId="1133214961">
    <w:abstractNumId w:val="31"/>
  </w:num>
  <w:num w:numId="77" w16cid:durableId="2141146486">
    <w:abstractNumId w:val="62"/>
  </w:num>
  <w:num w:numId="78" w16cid:durableId="2033650465">
    <w:abstractNumId w:val="72"/>
  </w:num>
  <w:num w:numId="79" w16cid:durableId="230626347">
    <w:abstractNumId w:val="6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EA"/>
    <w:rsid w:val="00000296"/>
    <w:rsid w:val="000002F3"/>
    <w:rsid w:val="000034DF"/>
    <w:rsid w:val="000042B2"/>
    <w:rsid w:val="00006A40"/>
    <w:rsid w:val="000075D7"/>
    <w:rsid w:val="00007D07"/>
    <w:rsid w:val="0001444C"/>
    <w:rsid w:val="00014CA1"/>
    <w:rsid w:val="000150AB"/>
    <w:rsid w:val="00015655"/>
    <w:rsid w:val="00015E9D"/>
    <w:rsid w:val="00016B2D"/>
    <w:rsid w:val="000222A7"/>
    <w:rsid w:val="000224B3"/>
    <w:rsid w:val="0002319A"/>
    <w:rsid w:val="000234F7"/>
    <w:rsid w:val="000321FA"/>
    <w:rsid w:val="00032B19"/>
    <w:rsid w:val="00032D63"/>
    <w:rsid w:val="00034F8C"/>
    <w:rsid w:val="00035575"/>
    <w:rsid w:val="00037771"/>
    <w:rsid w:val="00040342"/>
    <w:rsid w:val="00041255"/>
    <w:rsid w:val="00041C0F"/>
    <w:rsid w:val="00043468"/>
    <w:rsid w:val="000437D2"/>
    <w:rsid w:val="00044AD1"/>
    <w:rsid w:val="00045AB8"/>
    <w:rsid w:val="00047460"/>
    <w:rsid w:val="000474DC"/>
    <w:rsid w:val="000558E3"/>
    <w:rsid w:val="00055AC6"/>
    <w:rsid w:val="0006047E"/>
    <w:rsid w:val="00062A56"/>
    <w:rsid w:val="00062E1F"/>
    <w:rsid w:val="00066FAD"/>
    <w:rsid w:val="00070906"/>
    <w:rsid w:val="00070B21"/>
    <w:rsid w:val="00072A4D"/>
    <w:rsid w:val="00073DCA"/>
    <w:rsid w:val="000745ED"/>
    <w:rsid w:val="000745EE"/>
    <w:rsid w:val="00074888"/>
    <w:rsid w:val="0007494B"/>
    <w:rsid w:val="00080176"/>
    <w:rsid w:val="0008463A"/>
    <w:rsid w:val="000853A9"/>
    <w:rsid w:val="000901B8"/>
    <w:rsid w:val="00090CDE"/>
    <w:rsid w:val="00091867"/>
    <w:rsid w:val="0009211C"/>
    <w:rsid w:val="00093D20"/>
    <w:rsid w:val="000A0C59"/>
    <w:rsid w:val="000A1747"/>
    <w:rsid w:val="000A24EA"/>
    <w:rsid w:val="000A2CFF"/>
    <w:rsid w:val="000A30C0"/>
    <w:rsid w:val="000A32FE"/>
    <w:rsid w:val="000A57EF"/>
    <w:rsid w:val="000A6C6E"/>
    <w:rsid w:val="000A6D67"/>
    <w:rsid w:val="000B207B"/>
    <w:rsid w:val="000B3CAE"/>
    <w:rsid w:val="000B3D6D"/>
    <w:rsid w:val="000B734E"/>
    <w:rsid w:val="000C0965"/>
    <w:rsid w:val="000C3A3E"/>
    <w:rsid w:val="000C6D5B"/>
    <w:rsid w:val="000C6E0D"/>
    <w:rsid w:val="000D024F"/>
    <w:rsid w:val="000D028F"/>
    <w:rsid w:val="000D1084"/>
    <w:rsid w:val="000D1381"/>
    <w:rsid w:val="000D1FC6"/>
    <w:rsid w:val="000D2575"/>
    <w:rsid w:val="000D2AF3"/>
    <w:rsid w:val="000D40E2"/>
    <w:rsid w:val="000D721C"/>
    <w:rsid w:val="000E1E79"/>
    <w:rsid w:val="000E34B3"/>
    <w:rsid w:val="000E3F63"/>
    <w:rsid w:val="000E4CFD"/>
    <w:rsid w:val="000E79FA"/>
    <w:rsid w:val="000E7A87"/>
    <w:rsid w:val="000F293B"/>
    <w:rsid w:val="000F5006"/>
    <w:rsid w:val="000F5080"/>
    <w:rsid w:val="000F5136"/>
    <w:rsid w:val="000F6818"/>
    <w:rsid w:val="00100147"/>
    <w:rsid w:val="0010036D"/>
    <w:rsid w:val="00101B69"/>
    <w:rsid w:val="0010329C"/>
    <w:rsid w:val="0010450D"/>
    <w:rsid w:val="00105020"/>
    <w:rsid w:val="001053A7"/>
    <w:rsid w:val="00105C99"/>
    <w:rsid w:val="00105EB6"/>
    <w:rsid w:val="00106A14"/>
    <w:rsid w:val="00107737"/>
    <w:rsid w:val="00107794"/>
    <w:rsid w:val="0010787D"/>
    <w:rsid w:val="00113C33"/>
    <w:rsid w:val="0011540C"/>
    <w:rsid w:val="00115A5E"/>
    <w:rsid w:val="0012170C"/>
    <w:rsid w:val="001226E6"/>
    <w:rsid w:val="00122CA9"/>
    <w:rsid w:val="00122FE1"/>
    <w:rsid w:val="00123442"/>
    <w:rsid w:val="00123C1A"/>
    <w:rsid w:val="001240D0"/>
    <w:rsid w:val="00131D89"/>
    <w:rsid w:val="00133B34"/>
    <w:rsid w:val="001405F1"/>
    <w:rsid w:val="0014228F"/>
    <w:rsid w:val="001424D5"/>
    <w:rsid w:val="00147E76"/>
    <w:rsid w:val="00150293"/>
    <w:rsid w:val="0015331E"/>
    <w:rsid w:val="00153873"/>
    <w:rsid w:val="00153930"/>
    <w:rsid w:val="00153A8E"/>
    <w:rsid w:val="00157F0D"/>
    <w:rsid w:val="001613D5"/>
    <w:rsid w:val="001619A1"/>
    <w:rsid w:val="00163471"/>
    <w:rsid w:val="00163588"/>
    <w:rsid w:val="00163E4C"/>
    <w:rsid w:val="00165B16"/>
    <w:rsid w:val="0016745A"/>
    <w:rsid w:val="00170D84"/>
    <w:rsid w:val="00171641"/>
    <w:rsid w:val="00172C96"/>
    <w:rsid w:val="0017322B"/>
    <w:rsid w:val="00173E81"/>
    <w:rsid w:val="00175389"/>
    <w:rsid w:val="00175567"/>
    <w:rsid w:val="0017558F"/>
    <w:rsid w:val="001776EA"/>
    <w:rsid w:val="001808BE"/>
    <w:rsid w:val="001825A1"/>
    <w:rsid w:val="00183E19"/>
    <w:rsid w:val="00186E5D"/>
    <w:rsid w:val="00187206"/>
    <w:rsid w:val="001876F9"/>
    <w:rsid w:val="00190FBA"/>
    <w:rsid w:val="00194994"/>
    <w:rsid w:val="00195B36"/>
    <w:rsid w:val="00196C98"/>
    <w:rsid w:val="001A0F16"/>
    <w:rsid w:val="001A24D1"/>
    <w:rsid w:val="001A2588"/>
    <w:rsid w:val="001A2C8A"/>
    <w:rsid w:val="001A34DF"/>
    <w:rsid w:val="001A4C85"/>
    <w:rsid w:val="001A5F58"/>
    <w:rsid w:val="001A6EEF"/>
    <w:rsid w:val="001A7775"/>
    <w:rsid w:val="001B0CBC"/>
    <w:rsid w:val="001B132D"/>
    <w:rsid w:val="001B19E2"/>
    <w:rsid w:val="001B1F9D"/>
    <w:rsid w:val="001B4940"/>
    <w:rsid w:val="001B6680"/>
    <w:rsid w:val="001B6F8A"/>
    <w:rsid w:val="001C0AC2"/>
    <w:rsid w:val="001C3211"/>
    <w:rsid w:val="001C5231"/>
    <w:rsid w:val="001C6A27"/>
    <w:rsid w:val="001C6CB8"/>
    <w:rsid w:val="001D1573"/>
    <w:rsid w:val="001D1787"/>
    <w:rsid w:val="001D27B9"/>
    <w:rsid w:val="001D4BC4"/>
    <w:rsid w:val="001D4E83"/>
    <w:rsid w:val="001D5422"/>
    <w:rsid w:val="001D5D04"/>
    <w:rsid w:val="001D6095"/>
    <w:rsid w:val="001D7036"/>
    <w:rsid w:val="001E1619"/>
    <w:rsid w:val="001E5D6B"/>
    <w:rsid w:val="001E616D"/>
    <w:rsid w:val="001F0830"/>
    <w:rsid w:val="001F2CD6"/>
    <w:rsid w:val="001F348E"/>
    <w:rsid w:val="001F34B9"/>
    <w:rsid w:val="001F3CA9"/>
    <w:rsid w:val="001F49EB"/>
    <w:rsid w:val="001F4B32"/>
    <w:rsid w:val="001F5A87"/>
    <w:rsid w:val="001F5DBC"/>
    <w:rsid w:val="001F62C1"/>
    <w:rsid w:val="001F6501"/>
    <w:rsid w:val="001F6928"/>
    <w:rsid w:val="002002FC"/>
    <w:rsid w:val="00200E98"/>
    <w:rsid w:val="00202218"/>
    <w:rsid w:val="00203498"/>
    <w:rsid w:val="00204840"/>
    <w:rsid w:val="002102E2"/>
    <w:rsid w:val="00210651"/>
    <w:rsid w:val="0021136A"/>
    <w:rsid w:val="0021373A"/>
    <w:rsid w:val="00213F79"/>
    <w:rsid w:val="002156F6"/>
    <w:rsid w:val="00215F53"/>
    <w:rsid w:val="00221ACA"/>
    <w:rsid w:val="00221C97"/>
    <w:rsid w:val="00227815"/>
    <w:rsid w:val="002279EC"/>
    <w:rsid w:val="00227A7C"/>
    <w:rsid w:val="00227DBD"/>
    <w:rsid w:val="0023124F"/>
    <w:rsid w:val="00233117"/>
    <w:rsid w:val="00233631"/>
    <w:rsid w:val="0023493F"/>
    <w:rsid w:val="00234E56"/>
    <w:rsid w:val="002374E6"/>
    <w:rsid w:val="00240BAF"/>
    <w:rsid w:val="0024186A"/>
    <w:rsid w:val="002446CE"/>
    <w:rsid w:val="00244D3A"/>
    <w:rsid w:val="002453B5"/>
    <w:rsid w:val="002453D4"/>
    <w:rsid w:val="00245DC0"/>
    <w:rsid w:val="00247280"/>
    <w:rsid w:val="00247C05"/>
    <w:rsid w:val="0025185C"/>
    <w:rsid w:val="002549E1"/>
    <w:rsid w:val="00254F13"/>
    <w:rsid w:val="0025642A"/>
    <w:rsid w:val="00256CA5"/>
    <w:rsid w:val="0025739C"/>
    <w:rsid w:val="00257A65"/>
    <w:rsid w:val="00260590"/>
    <w:rsid w:val="002610BF"/>
    <w:rsid w:val="00270734"/>
    <w:rsid w:val="00270BBD"/>
    <w:rsid w:val="00275176"/>
    <w:rsid w:val="00277EDF"/>
    <w:rsid w:val="00280667"/>
    <w:rsid w:val="002816C5"/>
    <w:rsid w:val="00282900"/>
    <w:rsid w:val="00283188"/>
    <w:rsid w:val="002863FE"/>
    <w:rsid w:val="00286FD2"/>
    <w:rsid w:val="002870ED"/>
    <w:rsid w:val="00290428"/>
    <w:rsid w:val="002913D5"/>
    <w:rsid w:val="00292A79"/>
    <w:rsid w:val="00294371"/>
    <w:rsid w:val="00294BAA"/>
    <w:rsid w:val="00295F1F"/>
    <w:rsid w:val="00297847"/>
    <w:rsid w:val="002A15D2"/>
    <w:rsid w:val="002A1CF4"/>
    <w:rsid w:val="002A1F4D"/>
    <w:rsid w:val="002A2328"/>
    <w:rsid w:val="002A3D1B"/>
    <w:rsid w:val="002A47C2"/>
    <w:rsid w:val="002A47E0"/>
    <w:rsid w:val="002A59E2"/>
    <w:rsid w:val="002A6379"/>
    <w:rsid w:val="002A64E8"/>
    <w:rsid w:val="002A7F40"/>
    <w:rsid w:val="002B1206"/>
    <w:rsid w:val="002B2226"/>
    <w:rsid w:val="002B31D2"/>
    <w:rsid w:val="002B3466"/>
    <w:rsid w:val="002C156B"/>
    <w:rsid w:val="002C2C66"/>
    <w:rsid w:val="002C45AA"/>
    <w:rsid w:val="002C7DE4"/>
    <w:rsid w:val="002C7DEA"/>
    <w:rsid w:val="002D07AE"/>
    <w:rsid w:val="002D29E6"/>
    <w:rsid w:val="002D3844"/>
    <w:rsid w:val="002D6727"/>
    <w:rsid w:val="002D7340"/>
    <w:rsid w:val="002D7720"/>
    <w:rsid w:val="002E1063"/>
    <w:rsid w:val="002E2176"/>
    <w:rsid w:val="002E2BA1"/>
    <w:rsid w:val="002E2C10"/>
    <w:rsid w:val="002E61D7"/>
    <w:rsid w:val="002E6CFE"/>
    <w:rsid w:val="002E6F6A"/>
    <w:rsid w:val="002E763B"/>
    <w:rsid w:val="002F0CF5"/>
    <w:rsid w:val="002F15E7"/>
    <w:rsid w:val="002F2197"/>
    <w:rsid w:val="002F23CC"/>
    <w:rsid w:val="002F30D9"/>
    <w:rsid w:val="002F37C3"/>
    <w:rsid w:val="002F40B0"/>
    <w:rsid w:val="002F73A1"/>
    <w:rsid w:val="002F7EEC"/>
    <w:rsid w:val="003015C5"/>
    <w:rsid w:val="00303F1A"/>
    <w:rsid w:val="00304474"/>
    <w:rsid w:val="00304E2C"/>
    <w:rsid w:val="0030683B"/>
    <w:rsid w:val="0030685B"/>
    <w:rsid w:val="00313256"/>
    <w:rsid w:val="00313D78"/>
    <w:rsid w:val="00314F7D"/>
    <w:rsid w:val="0031618D"/>
    <w:rsid w:val="0032170E"/>
    <w:rsid w:val="00322EFA"/>
    <w:rsid w:val="00327AF5"/>
    <w:rsid w:val="00333B21"/>
    <w:rsid w:val="00334D82"/>
    <w:rsid w:val="00335206"/>
    <w:rsid w:val="00336C67"/>
    <w:rsid w:val="00337012"/>
    <w:rsid w:val="003371C4"/>
    <w:rsid w:val="003405AF"/>
    <w:rsid w:val="003417D7"/>
    <w:rsid w:val="00341950"/>
    <w:rsid w:val="00341E21"/>
    <w:rsid w:val="003459C5"/>
    <w:rsid w:val="00345F82"/>
    <w:rsid w:val="00346654"/>
    <w:rsid w:val="00347844"/>
    <w:rsid w:val="003505D5"/>
    <w:rsid w:val="0035080A"/>
    <w:rsid w:val="00356A82"/>
    <w:rsid w:val="00357346"/>
    <w:rsid w:val="00361AD3"/>
    <w:rsid w:val="00364248"/>
    <w:rsid w:val="00364832"/>
    <w:rsid w:val="00364F7A"/>
    <w:rsid w:val="00365451"/>
    <w:rsid w:val="00365A4D"/>
    <w:rsid w:val="00365FAD"/>
    <w:rsid w:val="00366909"/>
    <w:rsid w:val="0037152A"/>
    <w:rsid w:val="00371926"/>
    <w:rsid w:val="00372667"/>
    <w:rsid w:val="00373129"/>
    <w:rsid w:val="0037407C"/>
    <w:rsid w:val="0037465B"/>
    <w:rsid w:val="00374A8D"/>
    <w:rsid w:val="003750E8"/>
    <w:rsid w:val="0037511D"/>
    <w:rsid w:val="00375963"/>
    <w:rsid w:val="00376348"/>
    <w:rsid w:val="003808C8"/>
    <w:rsid w:val="003816EE"/>
    <w:rsid w:val="0038230E"/>
    <w:rsid w:val="003829EF"/>
    <w:rsid w:val="00384F4D"/>
    <w:rsid w:val="00386D18"/>
    <w:rsid w:val="0038756C"/>
    <w:rsid w:val="003878B3"/>
    <w:rsid w:val="00390330"/>
    <w:rsid w:val="00392403"/>
    <w:rsid w:val="00392DFA"/>
    <w:rsid w:val="00392EDB"/>
    <w:rsid w:val="00393075"/>
    <w:rsid w:val="00393AB3"/>
    <w:rsid w:val="00394A05"/>
    <w:rsid w:val="00396B76"/>
    <w:rsid w:val="00396C95"/>
    <w:rsid w:val="00397825"/>
    <w:rsid w:val="003A0A3D"/>
    <w:rsid w:val="003A0B09"/>
    <w:rsid w:val="003A2357"/>
    <w:rsid w:val="003A371B"/>
    <w:rsid w:val="003A5714"/>
    <w:rsid w:val="003A6D1F"/>
    <w:rsid w:val="003A6DE4"/>
    <w:rsid w:val="003A77F1"/>
    <w:rsid w:val="003B00CD"/>
    <w:rsid w:val="003B0E31"/>
    <w:rsid w:val="003B2694"/>
    <w:rsid w:val="003B575B"/>
    <w:rsid w:val="003B6E95"/>
    <w:rsid w:val="003B753C"/>
    <w:rsid w:val="003C61CB"/>
    <w:rsid w:val="003C7104"/>
    <w:rsid w:val="003D3AFE"/>
    <w:rsid w:val="003D4369"/>
    <w:rsid w:val="003D4A42"/>
    <w:rsid w:val="003D5CFC"/>
    <w:rsid w:val="003D5F45"/>
    <w:rsid w:val="003E10E8"/>
    <w:rsid w:val="003E691F"/>
    <w:rsid w:val="003E7B17"/>
    <w:rsid w:val="003F2392"/>
    <w:rsid w:val="003F2C70"/>
    <w:rsid w:val="003F3C31"/>
    <w:rsid w:val="003F3E41"/>
    <w:rsid w:val="003F536C"/>
    <w:rsid w:val="003F6664"/>
    <w:rsid w:val="003F772F"/>
    <w:rsid w:val="00400C75"/>
    <w:rsid w:val="004027D0"/>
    <w:rsid w:val="0040490E"/>
    <w:rsid w:val="004055D1"/>
    <w:rsid w:val="00406760"/>
    <w:rsid w:val="00406E9C"/>
    <w:rsid w:val="00407E51"/>
    <w:rsid w:val="00407EE2"/>
    <w:rsid w:val="00410DFD"/>
    <w:rsid w:val="00411549"/>
    <w:rsid w:val="004125C1"/>
    <w:rsid w:val="00414271"/>
    <w:rsid w:val="00414772"/>
    <w:rsid w:val="00414FA9"/>
    <w:rsid w:val="00415DF1"/>
    <w:rsid w:val="00416380"/>
    <w:rsid w:val="004220FC"/>
    <w:rsid w:val="004245E0"/>
    <w:rsid w:val="00424810"/>
    <w:rsid w:val="004250B3"/>
    <w:rsid w:val="00427233"/>
    <w:rsid w:val="0043179D"/>
    <w:rsid w:val="00432D0E"/>
    <w:rsid w:val="00432E49"/>
    <w:rsid w:val="004341C4"/>
    <w:rsid w:val="00435384"/>
    <w:rsid w:val="0043567D"/>
    <w:rsid w:val="0043602F"/>
    <w:rsid w:val="00437108"/>
    <w:rsid w:val="00441309"/>
    <w:rsid w:val="00442B63"/>
    <w:rsid w:val="00442D75"/>
    <w:rsid w:val="0044383E"/>
    <w:rsid w:val="00444560"/>
    <w:rsid w:val="0044463F"/>
    <w:rsid w:val="00444AEA"/>
    <w:rsid w:val="00446546"/>
    <w:rsid w:val="00450085"/>
    <w:rsid w:val="00452A3A"/>
    <w:rsid w:val="0045443E"/>
    <w:rsid w:val="004558A9"/>
    <w:rsid w:val="00456943"/>
    <w:rsid w:val="00456A71"/>
    <w:rsid w:val="0045710C"/>
    <w:rsid w:val="00461677"/>
    <w:rsid w:val="0046194E"/>
    <w:rsid w:val="00462341"/>
    <w:rsid w:val="00462F54"/>
    <w:rsid w:val="00465A05"/>
    <w:rsid w:val="00470B97"/>
    <w:rsid w:val="004711B2"/>
    <w:rsid w:val="00471847"/>
    <w:rsid w:val="00474F62"/>
    <w:rsid w:val="00475601"/>
    <w:rsid w:val="00475812"/>
    <w:rsid w:val="00476567"/>
    <w:rsid w:val="00476EC3"/>
    <w:rsid w:val="0047721E"/>
    <w:rsid w:val="00477935"/>
    <w:rsid w:val="00482321"/>
    <w:rsid w:val="004843CB"/>
    <w:rsid w:val="00490FD6"/>
    <w:rsid w:val="00493493"/>
    <w:rsid w:val="0049439F"/>
    <w:rsid w:val="00494815"/>
    <w:rsid w:val="00494C98"/>
    <w:rsid w:val="00496AF8"/>
    <w:rsid w:val="00496CE3"/>
    <w:rsid w:val="004A25D9"/>
    <w:rsid w:val="004A2FFD"/>
    <w:rsid w:val="004A3ADB"/>
    <w:rsid w:val="004A5824"/>
    <w:rsid w:val="004A7605"/>
    <w:rsid w:val="004B00BF"/>
    <w:rsid w:val="004B0196"/>
    <w:rsid w:val="004B0ED6"/>
    <w:rsid w:val="004B178B"/>
    <w:rsid w:val="004B2D88"/>
    <w:rsid w:val="004B3144"/>
    <w:rsid w:val="004B3416"/>
    <w:rsid w:val="004B3F27"/>
    <w:rsid w:val="004B482D"/>
    <w:rsid w:val="004B645A"/>
    <w:rsid w:val="004C1018"/>
    <w:rsid w:val="004C1723"/>
    <w:rsid w:val="004C5D5A"/>
    <w:rsid w:val="004C6C94"/>
    <w:rsid w:val="004C73AB"/>
    <w:rsid w:val="004C7889"/>
    <w:rsid w:val="004D0003"/>
    <w:rsid w:val="004D157E"/>
    <w:rsid w:val="004D33DF"/>
    <w:rsid w:val="004D5FEC"/>
    <w:rsid w:val="004E04FC"/>
    <w:rsid w:val="004E099D"/>
    <w:rsid w:val="004E0E4C"/>
    <w:rsid w:val="004E1E87"/>
    <w:rsid w:val="004E528F"/>
    <w:rsid w:val="004E65B6"/>
    <w:rsid w:val="004E6FA8"/>
    <w:rsid w:val="004E7180"/>
    <w:rsid w:val="004F0B71"/>
    <w:rsid w:val="004F2C63"/>
    <w:rsid w:val="004F6FAF"/>
    <w:rsid w:val="004F7612"/>
    <w:rsid w:val="0050139B"/>
    <w:rsid w:val="005043D7"/>
    <w:rsid w:val="005077A6"/>
    <w:rsid w:val="0051490A"/>
    <w:rsid w:val="00515178"/>
    <w:rsid w:val="00515B03"/>
    <w:rsid w:val="00516F72"/>
    <w:rsid w:val="00517754"/>
    <w:rsid w:val="00520B50"/>
    <w:rsid w:val="00521642"/>
    <w:rsid w:val="005224B3"/>
    <w:rsid w:val="00523063"/>
    <w:rsid w:val="005260DC"/>
    <w:rsid w:val="00532FE1"/>
    <w:rsid w:val="00533061"/>
    <w:rsid w:val="00541F1B"/>
    <w:rsid w:val="00542C90"/>
    <w:rsid w:val="00544B32"/>
    <w:rsid w:val="0054595D"/>
    <w:rsid w:val="00547540"/>
    <w:rsid w:val="0055068E"/>
    <w:rsid w:val="0055196E"/>
    <w:rsid w:val="005521C5"/>
    <w:rsid w:val="00554D91"/>
    <w:rsid w:val="00556530"/>
    <w:rsid w:val="00562C96"/>
    <w:rsid w:val="0056329D"/>
    <w:rsid w:val="00563651"/>
    <w:rsid w:val="00565674"/>
    <w:rsid w:val="005661E0"/>
    <w:rsid w:val="00567567"/>
    <w:rsid w:val="005679AD"/>
    <w:rsid w:val="00570176"/>
    <w:rsid w:val="005704B6"/>
    <w:rsid w:val="005767D0"/>
    <w:rsid w:val="0057692D"/>
    <w:rsid w:val="00580592"/>
    <w:rsid w:val="00582AE3"/>
    <w:rsid w:val="00582FFE"/>
    <w:rsid w:val="005835A9"/>
    <w:rsid w:val="005845DA"/>
    <w:rsid w:val="005866E9"/>
    <w:rsid w:val="00587644"/>
    <w:rsid w:val="00590BB3"/>
    <w:rsid w:val="0059710A"/>
    <w:rsid w:val="00597C51"/>
    <w:rsid w:val="005A27C8"/>
    <w:rsid w:val="005A35B4"/>
    <w:rsid w:val="005A5E3F"/>
    <w:rsid w:val="005A6317"/>
    <w:rsid w:val="005B1212"/>
    <w:rsid w:val="005B1BDD"/>
    <w:rsid w:val="005B2167"/>
    <w:rsid w:val="005B3CD7"/>
    <w:rsid w:val="005B4A31"/>
    <w:rsid w:val="005B550B"/>
    <w:rsid w:val="005B5AC4"/>
    <w:rsid w:val="005B73D6"/>
    <w:rsid w:val="005C0892"/>
    <w:rsid w:val="005C0924"/>
    <w:rsid w:val="005C1027"/>
    <w:rsid w:val="005C25FC"/>
    <w:rsid w:val="005C2F37"/>
    <w:rsid w:val="005C410D"/>
    <w:rsid w:val="005C4A13"/>
    <w:rsid w:val="005C61B0"/>
    <w:rsid w:val="005C69A1"/>
    <w:rsid w:val="005D0C67"/>
    <w:rsid w:val="005D3148"/>
    <w:rsid w:val="005D3411"/>
    <w:rsid w:val="005D3884"/>
    <w:rsid w:val="005D3CCD"/>
    <w:rsid w:val="005D7762"/>
    <w:rsid w:val="005E031E"/>
    <w:rsid w:val="005E1359"/>
    <w:rsid w:val="005E2EF2"/>
    <w:rsid w:val="005E35DD"/>
    <w:rsid w:val="005E3A8E"/>
    <w:rsid w:val="005E4375"/>
    <w:rsid w:val="005E6723"/>
    <w:rsid w:val="005E7937"/>
    <w:rsid w:val="005F0A6F"/>
    <w:rsid w:val="005F1777"/>
    <w:rsid w:val="005F1E18"/>
    <w:rsid w:val="00600C61"/>
    <w:rsid w:val="00601B1E"/>
    <w:rsid w:val="00602BB1"/>
    <w:rsid w:val="006075BF"/>
    <w:rsid w:val="00610236"/>
    <w:rsid w:val="00610328"/>
    <w:rsid w:val="00611432"/>
    <w:rsid w:val="00611C74"/>
    <w:rsid w:val="00611D79"/>
    <w:rsid w:val="0061303C"/>
    <w:rsid w:val="00614136"/>
    <w:rsid w:val="006150E9"/>
    <w:rsid w:val="00617136"/>
    <w:rsid w:val="00623C0E"/>
    <w:rsid w:val="00624547"/>
    <w:rsid w:val="00624716"/>
    <w:rsid w:val="00624C36"/>
    <w:rsid w:val="00626380"/>
    <w:rsid w:val="00636945"/>
    <w:rsid w:val="00640656"/>
    <w:rsid w:val="00641E6D"/>
    <w:rsid w:val="00642F90"/>
    <w:rsid w:val="00643576"/>
    <w:rsid w:val="00643A2A"/>
    <w:rsid w:val="00643AA6"/>
    <w:rsid w:val="006444E8"/>
    <w:rsid w:val="0064495B"/>
    <w:rsid w:val="00645D2B"/>
    <w:rsid w:val="00645E07"/>
    <w:rsid w:val="0064640B"/>
    <w:rsid w:val="00646659"/>
    <w:rsid w:val="006467E6"/>
    <w:rsid w:val="00647892"/>
    <w:rsid w:val="00647B00"/>
    <w:rsid w:val="00647C2C"/>
    <w:rsid w:val="0065007E"/>
    <w:rsid w:val="006509E2"/>
    <w:rsid w:val="00651E3C"/>
    <w:rsid w:val="00656FE4"/>
    <w:rsid w:val="00661B64"/>
    <w:rsid w:val="00662BA0"/>
    <w:rsid w:val="0066362D"/>
    <w:rsid w:val="006654E4"/>
    <w:rsid w:val="00673AE7"/>
    <w:rsid w:val="006743A2"/>
    <w:rsid w:val="006776E6"/>
    <w:rsid w:val="00677934"/>
    <w:rsid w:val="006809F1"/>
    <w:rsid w:val="00680AC2"/>
    <w:rsid w:val="00681BD5"/>
    <w:rsid w:val="00681CA1"/>
    <w:rsid w:val="0068272D"/>
    <w:rsid w:val="00684B9E"/>
    <w:rsid w:val="00686E44"/>
    <w:rsid w:val="00687F54"/>
    <w:rsid w:val="006900BB"/>
    <w:rsid w:val="006937D2"/>
    <w:rsid w:val="006950D2"/>
    <w:rsid w:val="00696A02"/>
    <w:rsid w:val="00697161"/>
    <w:rsid w:val="006976BE"/>
    <w:rsid w:val="006A04F5"/>
    <w:rsid w:val="006A06F8"/>
    <w:rsid w:val="006A1016"/>
    <w:rsid w:val="006A1B71"/>
    <w:rsid w:val="006A1E7F"/>
    <w:rsid w:val="006A21FF"/>
    <w:rsid w:val="006A2835"/>
    <w:rsid w:val="006A2DBD"/>
    <w:rsid w:val="006A3521"/>
    <w:rsid w:val="006A66CF"/>
    <w:rsid w:val="006A6A01"/>
    <w:rsid w:val="006A7AB6"/>
    <w:rsid w:val="006B024B"/>
    <w:rsid w:val="006B0657"/>
    <w:rsid w:val="006B1624"/>
    <w:rsid w:val="006B1BF3"/>
    <w:rsid w:val="006B3A90"/>
    <w:rsid w:val="006B42DB"/>
    <w:rsid w:val="006B44DD"/>
    <w:rsid w:val="006B4CC5"/>
    <w:rsid w:val="006C3263"/>
    <w:rsid w:val="006C4592"/>
    <w:rsid w:val="006C623A"/>
    <w:rsid w:val="006C73B1"/>
    <w:rsid w:val="006C7A29"/>
    <w:rsid w:val="006D1418"/>
    <w:rsid w:val="006D354A"/>
    <w:rsid w:val="006D68A9"/>
    <w:rsid w:val="006D6A0D"/>
    <w:rsid w:val="006E050E"/>
    <w:rsid w:val="006E2B19"/>
    <w:rsid w:val="006E661D"/>
    <w:rsid w:val="006E6867"/>
    <w:rsid w:val="006E6C11"/>
    <w:rsid w:val="006F1303"/>
    <w:rsid w:val="006F192F"/>
    <w:rsid w:val="006F7191"/>
    <w:rsid w:val="00701114"/>
    <w:rsid w:val="007034F8"/>
    <w:rsid w:val="0070407E"/>
    <w:rsid w:val="00705353"/>
    <w:rsid w:val="00705842"/>
    <w:rsid w:val="00706937"/>
    <w:rsid w:val="00713BCF"/>
    <w:rsid w:val="007168ED"/>
    <w:rsid w:val="007223C3"/>
    <w:rsid w:val="00723739"/>
    <w:rsid w:val="00724F8D"/>
    <w:rsid w:val="0072662F"/>
    <w:rsid w:val="00726E57"/>
    <w:rsid w:val="007309A0"/>
    <w:rsid w:val="00736EA8"/>
    <w:rsid w:val="00742D1C"/>
    <w:rsid w:val="00742DA7"/>
    <w:rsid w:val="007463DB"/>
    <w:rsid w:val="0074699A"/>
    <w:rsid w:val="007474B4"/>
    <w:rsid w:val="00753278"/>
    <w:rsid w:val="00755D62"/>
    <w:rsid w:val="00755FAA"/>
    <w:rsid w:val="00756AC1"/>
    <w:rsid w:val="0076121B"/>
    <w:rsid w:val="00761455"/>
    <w:rsid w:val="00762594"/>
    <w:rsid w:val="00764080"/>
    <w:rsid w:val="00764B0A"/>
    <w:rsid w:val="007676CB"/>
    <w:rsid w:val="007678E9"/>
    <w:rsid w:val="007735C6"/>
    <w:rsid w:val="00774404"/>
    <w:rsid w:val="007752F6"/>
    <w:rsid w:val="00775C54"/>
    <w:rsid w:val="00775F4D"/>
    <w:rsid w:val="00776353"/>
    <w:rsid w:val="00777E76"/>
    <w:rsid w:val="0078090D"/>
    <w:rsid w:val="00781B55"/>
    <w:rsid w:val="0078382A"/>
    <w:rsid w:val="0078416A"/>
    <w:rsid w:val="00784563"/>
    <w:rsid w:val="00784D2F"/>
    <w:rsid w:val="00785E1E"/>
    <w:rsid w:val="00785E92"/>
    <w:rsid w:val="0078630E"/>
    <w:rsid w:val="00786C3F"/>
    <w:rsid w:val="00791542"/>
    <w:rsid w:val="007920C1"/>
    <w:rsid w:val="007928B8"/>
    <w:rsid w:val="00793E86"/>
    <w:rsid w:val="0079661D"/>
    <w:rsid w:val="007A14CA"/>
    <w:rsid w:val="007A2D7A"/>
    <w:rsid w:val="007A46A0"/>
    <w:rsid w:val="007A5BE4"/>
    <w:rsid w:val="007B07E9"/>
    <w:rsid w:val="007B16C9"/>
    <w:rsid w:val="007B1A7A"/>
    <w:rsid w:val="007B3268"/>
    <w:rsid w:val="007B384A"/>
    <w:rsid w:val="007B456F"/>
    <w:rsid w:val="007B4C46"/>
    <w:rsid w:val="007B4E97"/>
    <w:rsid w:val="007B5C9C"/>
    <w:rsid w:val="007B6F52"/>
    <w:rsid w:val="007C04C6"/>
    <w:rsid w:val="007C2636"/>
    <w:rsid w:val="007C3BF4"/>
    <w:rsid w:val="007C3EC5"/>
    <w:rsid w:val="007C53EB"/>
    <w:rsid w:val="007C55C7"/>
    <w:rsid w:val="007C57F2"/>
    <w:rsid w:val="007C6E29"/>
    <w:rsid w:val="007D25E6"/>
    <w:rsid w:val="007D26FA"/>
    <w:rsid w:val="007D2AA8"/>
    <w:rsid w:val="007D2C1B"/>
    <w:rsid w:val="007D4AA1"/>
    <w:rsid w:val="007D7D3E"/>
    <w:rsid w:val="007E1399"/>
    <w:rsid w:val="007E19BA"/>
    <w:rsid w:val="007E26D7"/>
    <w:rsid w:val="007E2F3A"/>
    <w:rsid w:val="007F1B16"/>
    <w:rsid w:val="007F347E"/>
    <w:rsid w:val="007F3765"/>
    <w:rsid w:val="007F4200"/>
    <w:rsid w:val="007F4462"/>
    <w:rsid w:val="007F496F"/>
    <w:rsid w:val="007F66A9"/>
    <w:rsid w:val="00802DBA"/>
    <w:rsid w:val="008034DB"/>
    <w:rsid w:val="0080612F"/>
    <w:rsid w:val="00806C28"/>
    <w:rsid w:val="0080753D"/>
    <w:rsid w:val="00807F27"/>
    <w:rsid w:val="00807FC1"/>
    <w:rsid w:val="00810470"/>
    <w:rsid w:val="008130D1"/>
    <w:rsid w:val="008132CB"/>
    <w:rsid w:val="00813882"/>
    <w:rsid w:val="00813D92"/>
    <w:rsid w:val="00816945"/>
    <w:rsid w:val="00816DFB"/>
    <w:rsid w:val="00816FA8"/>
    <w:rsid w:val="00820105"/>
    <w:rsid w:val="00820D9D"/>
    <w:rsid w:val="00820FE6"/>
    <w:rsid w:val="0082140B"/>
    <w:rsid w:val="00821F0D"/>
    <w:rsid w:val="00822821"/>
    <w:rsid w:val="00822B39"/>
    <w:rsid w:val="00826BAD"/>
    <w:rsid w:val="00826CD3"/>
    <w:rsid w:val="00830BF5"/>
    <w:rsid w:val="008315B0"/>
    <w:rsid w:val="0083279D"/>
    <w:rsid w:val="00833419"/>
    <w:rsid w:val="00834754"/>
    <w:rsid w:val="00836393"/>
    <w:rsid w:val="008367BA"/>
    <w:rsid w:val="008378C3"/>
    <w:rsid w:val="00837DE5"/>
    <w:rsid w:val="00840543"/>
    <w:rsid w:val="00840921"/>
    <w:rsid w:val="00840C1B"/>
    <w:rsid w:val="00840CAD"/>
    <w:rsid w:val="0084299A"/>
    <w:rsid w:val="00845C02"/>
    <w:rsid w:val="00846E24"/>
    <w:rsid w:val="0085044C"/>
    <w:rsid w:val="00856A5D"/>
    <w:rsid w:val="00856C03"/>
    <w:rsid w:val="0086096F"/>
    <w:rsid w:val="008620DE"/>
    <w:rsid w:val="00862EB6"/>
    <w:rsid w:val="00863DEE"/>
    <w:rsid w:val="008653E1"/>
    <w:rsid w:val="00880560"/>
    <w:rsid w:val="0088164B"/>
    <w:rsid w:val="00881AC2"/>
    <w:rsid w:val="008831DC"/>
    <w:rsid w:val="00892E61"/>
    <w:rsid w:val="00893476"/>
    <w:rsid w:val="00893AF6"/>
    <w:rsid w:val="0089524F"/>
    <w:rsid w:val="008965A7"/>
    <w:rsid w:val="008A236D"/>
    <w:rsid w:val="008A4B03"/>
    <w:rsid w:val="008A5474"/>
    <w:rsid w:val="008A603E"/>
    <w:rsid w:val="008A7761"/>
    <w:rsid w:val="008B0AAF"/>
    <w:rsid w:val="008B1DA9"/>
    <w:rsid w:val="008B32EC"/>
    <w:rsid w:val="008B3448"/>
    <w:rsid w:val="008B4595"/>
    <w:rsid w:val="008B5C27"/>
    <w:rsid w:val="008C0275"/>
    <w:rsid w:val="008C2F3D"/>
    <w:rsid w:val="008C31A9"/>
    <w:rsid w:val="008C49CC"/>
    <w:rsid w:val="008C792E"/>
    <w:rsid w:val="008D3F21"/>
    <w:rsid w:val="008D6153"/>
    <w:rsid w:val="008D624A"/>
    <w:rsid w:val="008D63AE"/>
    <w:rsid w:val="008E0DCE"/>
    <w:rsid w:val="008E1355"/>
    <w:rsid w:val="008E1DD5"/>
    <w:rsid w:val="008E2852"/>
    <w:rsid w:val="008E3BCA"/>
    <w:rsid w:val="008E5CCF"/>
    <w:rsid w:val="008E6BD6"/>
    <w:rsid w:val="008F0495"/>
    <w:rsid w:val="008F0A9A"/>
    <w:rsid w:val="008F2FEB"/>
    <w:rsid w:val="008F43E9"/>
    <w:rsid w:val="008F6E6C"/>
    <w:rsid w:val="008F74D1"/>
    <w:rsid w:val="008F7AB5"/>
    <w:rsid w:val="008F7B3B"/>
    <w:rsid w:val="009009BD"/>
    <w:rsid w:val="0090121F"/>
    <w:rsid w:val="00903E64"/>
    <w:rsid w:val="00904F5A"/>
    <w:rsid w:val="00906213"/>
    <w:rsid w:val="009063A8"/>
    <w:rsid w:val="00906506"/>
    <w:rsid w:val="00912867"/>
    <w:rsid w:val="009128B4"/>
    <w:rsid w:val="00913536"/>
    <w:rsid w:val="009146F1"/>
    <w:rsid w:val="00914FF1"/>
    <w:rsid w:val="009152F6"/>
    <w:rsid w:val="009159E7"/>
    <w:rsid w:val="00915F8F"/>
    <w:rsid w:val="00920887"/>
    <w:rsid w:val="009209B5"/>
    <w:rsid w:val="009214AF"/>
    <w:rsid w:val="00922201"/>
    <w:rsid w:val="0092654A"/>
    <w:rsid w:val="0092752C"/>
    <w:rsid w:val="00927CDC"/>
    <w:rsid w:val="009304C6"/>
    <w:rsid w:val="009311BA"/>
    <w:rsid w:val="00932196"/>
    <w:rsid w:val="00932E3C"/>
    <w:rsid w:val="00933AB0"/>
    <w:rsid w:val="0093499C"/>
    <w:rsid w:val="009350BD"/>
    <w:rsid w:val="0093589A"/>
    <w:rsid w:val="00935B10"/>
    <w:rsid w:val="00935E66"/>
    <w:rsid w:val="00940196"/>
    <w:rsid w:val="00941D9B"/>
    <w:rsid w:val="00944C45"/>
    <w:rsid w:val="00944EA6"/>
    <w:rsid w:val="0094578B"/>
    <w:rsid w:val="009462D8"/>
    <w:rsid w:val="0094714A"/>
    <w:rsid w:val="0094715F"/>
    <w:rsid w:val="00947F82"/>
    <w:rsid w:val="00950EE5"/>
    <w:rsid w:val="00951C82"/>
    <w:rsid w:val="00952F3C"/>
    <w:rsid w:val="00955576"/>
    <w:rsid w:val="009618C9"/>
    <w:rsid w:val="00962CD0"/>
    <w:rsid w:val="00964A12"/>
    <w:rsid w:val="00964A7F"/>
    <w:rsid w:val="00967B08"/>
    <w:rsid w:val="009730EB"/>
    <w:rsid w:val="0097419E"/>
    <w:rsid w:val="00974216"/>
    <w:rsid w:val="00975794"/>
    <w:rsid w:val="0097584D"/>
    <w:rsid w:val="009760F1"/>
    <w:rsid w:val="00980E4A"/>
    <w:rsid w:val="009832E8"/>
    <w:rsid w:val="00983FBA"/>
    <w:rsid w:val="009914E7"/>
    <w:rsid w:val="0099259A"/>
    <w:rsid w:val="00992E75"/>
    <w:rsid w:val="00993112"/>
    <w:rsid w:val="009951CF"/>
    <w:rsid w:val="00996051"/>
    <w:rsid w:val="00996156"/>
    <w:rsid w:val="009970D0"/>
    <w:rsid w:val="009A0316"/>
    <w:rsid w:val="009A59EA"/>
    <w:rsid w:val="009A6600"/>
    <w:rsid w:val="009A68D3"/>
    <w:rsid w:val="009B0C88"/>
    <w:rsid w:val="009B1F78"/>
    <w:rsid w:val="009B2D6B"/>
    <w:rsid w:val="009B2DE2"/>
    <w:rsid w:val="009B2E24"/>
    <w:rsid w:val="009B5839"/>
    <w:rsid w:val="009B5F79"/>
    <w:rsid w:val="009B7608"/>
    <w:rsid w:val="009B7C85"/>
    <w:rsid w:val="009C0F70"/>
    <w:rsid w:val="009C1E77"/>
    <w:rsid w:val="009C2A18"/>
    <w:rsid w:val="009C2E8A"/>
    <w:rsid w:val="009C61BB"/>
    <w:rsid w:val="009C6A1C"/>
    <w:rsid w:val="009C77DB"/>
    <w:rsid w:val="009D0E14"/>
    <w:rsid w:val="009D3501"/>
    <w:rsid w:val="009D4F26"/>
    <w:rsid w:val="009D60A5"/>
    <w:rsid w:val="009D6132"/>
    <w:rsid w:val="009D7602"/>
    <w:rsid w:val="009D7671"/>
    <w:rsid w:val="009E0432"/>
    <w:rsid w:val="009E200F"/>
    <w:rsid w:val="009E2649"/>
    <w:rsid w:val="009E3030"/>
    <w:rsid w:val="009E35CC"/>
    <w:rsid w:val="009E58EC"/>
    <w:rsid w:val="009E5BC8"/>
    <w:rsid w:val="009E5D46"/>
    <w:rsid w:val="009F325B"/>
    <w:rsid w:val="009F36AE"/>
    <w:rsid w:val="009F75BD"/>
    <w:rsid w:val="00A00DA6"/>
    <w:rsid w:val="00A01486"/>
    <w:rsid w:val="00A01612"/>
    <w:rsid w:val="00A03803"/>
    <w:rsid w:val="00A04DF0"/>
    <w:rsid w:val="00A11F7C"/>
    <w:rsid w:val="00A13C1D"/>
    <w:rsid w:val="00A16D4E"/>
    <w:rsid w:val="00A21234"/>
    <w:rsid w:val="00A238C6"/>
    <w:rsid w:val="00A24147"/>
    <w:rsid w:val="00A249F8"/>
    <w:rsid w:val="00A250CD"/>
    <w:rsid w:val="00A309CB"/>
    <w:rsid w:val="00A315A7"/>
    <w:rsid w:val="00A32C06"/>
    <w:rsid w:val="00A337D6"/>
    <w:rsid w:val="00A33A50"/>
    <w:rsid w:val="00A35C39"/>
    <w:rsid w:val="00A411AE"/>
    <w:rsid w:val="00A478AB"/>
    <w:rsid w:val="00A50181"/>
    <w:rsid w:val="00A506FD"/>
    <w:rsid w:val="00A51374"/>
    <w:rsid w:val="00A51EAD"/>
    <w:rsid w:val="00A51EE2"/>
    <w:rsid w:val="00A52EBE"/>
    <w:rsid w:val="00A533FC"/>
    <w:rsid w:val="00A551CA"/>
    <w:rsid w:val="00A55C9D"/>
    <w:rsid w:val="00A6017F"/>
    <w:rsid w:val="00A61592"/>
    <w:rsid w:val="00A651EA"/>
    <w:rsid w:val="00A655E5"/>
    <w:rsid w:val="00A67C08"/>
    <w:rsid w:val="00A73000"/>
    <w:rsid w:val="00A77026"/>
    <w:rsid w:val="00A772CB"/>
    <w:rsid w:val="00A77FDE"/>
    <w:rsid w:val="00A8024A"/>
    <w:rsid w:val="00A843C0"/>
    <w:rsid w:val="00A845CF"/>
    <w:rsid w:val="00A85E81"/>
    <w:rsid w:val="00A865D6"/>
    <w:rsid w:val="00A90756"/>
    <w:rsid w:val="00A94D08"/>
    <w:rsid w:val="00A95048"/>
    <w:rsid w:val="00A96A80"/>
    <w:rsid w:val="00A9702E"/>
    <w:rsid w:val="00AA23B1"/>
    <w:rsid w:val="00AA25AB"/>
    <w:rsid w:val="00AA3C53"/>
    <w:rsid w:val="00AA3F9B"/>
    <w:rsid w:val="00AA6A0A"/>
    <w:rsid w:val="00AB0188"/>
    <w:rsid w:val="00AB0344"/>
    <w:rsid w:val="00AB09E5"/>
    <w:rsid w:val="00AB151C"/>
    <w:rsid w:val="00AB1740"/>
    <w:rsid w:val="00AB323A"/>
    <w:rsid w:val="00AB406C"/>
    <w:rsid w:val="00AB50DA"/>
    <w:rsid w:val="00AB6099"/>
    <w:rsid w:val="00AC18FB"/>
    <w:rsid w:val="00AC2821"/>
    <w:rsid w:val="00AC3BF8"/>
    <w:rsid w:val="00AC499C"/>
    <w:rsid w:val="00AC6ED5"/>
    <w:rsid w:val="00AC6F8A"/>
    <w:rsid w:val="00AC73AD"/>
    <w:rsid w:val="00AC7C8A"/>
    <w:rsid w:val="00AD2C9C"/>
    <w:rsid w:val="00AD2D5A"/>
    <w:rsid w:val="00AD2E77"/>
    <w:rsid w:val="00AD328A"/>
    <w:rsid w:val="00AD4144"/>
    <w:rsid w:val="00AD4897"/>
    <w:rsid w:val="00AD6AF1"/>
    <w:rsid w:val="00AD7E32"/>
    <w:rsid w:val="00AE0D27"/>
    <w:rsid w:val="00AE10AB"/>
    <w:rsid w:val="00AE20CC"/>
    <w:rsid w:val="00AE2695"/>
    <w:rsid w:val="00AE2AE5"/>
    <w:rsid w:val="00AE34CC"/>
    <w:rsid w:val="00AF1571"/>
    <w:rsid w:val="00AF1925"/>
    <w:rsid w:val="00AF2FC2"/>
    <w:rsid w:val="00AF2FC6"/>
    <w:rsid w:val="00AF3795"/>
    <w:rsid w:val="00AF60F2"/>
    <w:rsid w:val="00AF73D5"/>
    <w:rsid w:val="00B007C5"/>
    <w:rsid w:val="00B0155D"/>
    <w:rsid w:val="00B0348C"/>
    <w:rsid w:val="00B04A67"/>
    <w:rsid w:val="00B04AEA"/>
    <w:rsid w:val="00B05612"/>
    <w:rsid w:val="00B0686C"/>
    <w:rsid w:val="00B076A0"/>
    <w:rsid w:val="00B10664"/>
    <w:rsid w:val="00B10E9F"/>
    <w:rsid w:val="00B116C5"/>
    <w:rsid w:val="00B12468"/>
    <w:rsid w:val="00B129AB"/>
    <w:rsid w:val="00B16F67"/>
    <w:rsid w:val="00B21344"/>
    <w:rsid w:val="00B21445"/>
    <w:rsid w:val="00B23E18"/>
    <w:rsid w:val="00B24B33"/>
    <w:rsid w:val="00B24B56"/>
    <w:rsid w:val="00B258A2"/>
    <w:rsid w:val="00B25E82"/>
    <w:rsid w:val="00B272F4"/>
    <w:rsid w:val="00B301A2"/>
    <w:rsid w:val="00B30EA9"/>
    <w:rsid w:val="00B32416"/>
    <w:rsid w:val="00B32ADF"/>
    <w:rsid w:val="00B331B7"/>
    <w:rsid w:val="00B362D0"/>
    <w:rsid w:val="00B378C9"/>
    <w:rsid w:val="00B37E5D"/>
    <w:rsid w:val="00B42653"/>
    <w:rsid w:val="00B4328B"/>
    <w:rsid w:val="00B439E6"/>
    <w:rsid w:val="00B439EC"/>
    <w:rsid w:val="00B45B7E"/>
    <w:rsid w:val="00B46795"/>
    <w:rsid w:val="00B50B81"/>
    <w:rsid w:val="00B517CE"/>
    <w:rsid w:val="00B5319B"/>
    <w:rsid w:val="00B535A8"/>
    <w:rsid w:val="00B53B77"/>
    <w:rsid w:val="00B540B3"/>
    <w:rsid w:val="00B54314"/>
    <w:rsid w:val="00B548AD"/>
    <w:rsid w:val="00B5526B"/>
    <w:rsid w:val="00B57A74"/>
    <w:rsid w:val="00B57E23"/>
    <w:rsid w:val="00B60558"/>
    <w:rsid w:val="00B6104A"/>
    <w:rsid w:val="00B61C4A"/>
    <w:rsid w:val="00B62CD1"/>
    <w:rsid w:val="00B63A53"/>
    <w:rsid w:val="00B63B0E"/>
    <w:rsid w:val="00B66D5E"/>
    <w:rsid w:val="00B66F10"/>
    <w:rsid w:val="00B6735B"/>
    <w:rsid w:val="00B71D5D"/>
    <w:rsid w:val="00B73374"/>
    <w:rsid w:val="00B76B0C"/>
    <w:rsid w:val="00B77706"/>
    <w:rsid w:val="00B77C7A"/>
    <w:rsid w:val="00B80A27"/>
    <w:rsid w:val="00B818F0"/>
    <w:rsid w:val="00B8260C"/>
    <w:rsid w:val="00B827BE"/>
    <w:rsid w:val="00B84330"/>
    <w:rsid w:val="00B865DE"/>
    <w:rsid w:val="00B87AF8"/>
    <w:rsid w:val="00B9074B"/>
    <w:rsid w:val="00B926D7"/>
    <w:rsid w:val="00B93711"/>
    <w:rsid w:val="00B9560E"/>
    <w:rsid w:val="00B97232"/>
    <w:rsid w:val="00BA1929"/>
    <w:rsid w:val="00BA1B78"/>
    <w:rsid w:val="00BA5A3B"/>
    <w:rsid w:val="00BA6AD5"/>
    <w:rsid w:val="00BA739C"/>
    <w:rsid w:val="00BA7C6A"/>
    <w:rsid w:val="00BB0024"/>
    <w:rsid w:val="00BB052E"/>
    <w:rsid w:val="00BB2A9B"/>
    <w:rsid w:val="00BB2B79"/>
    <w:rsid w:val="00BB39C6"/>
    <w:rsid w:val="00BB4B5F"/>
    <w:rsid w:val="00BB5708"/>
    <w:rsid w:val="00BB67E9"/>
    <w:rsid w:val="00BB79BE"/>
    <w:rsid w:val="00BC0469"/>
    <w:rsid w:val="00BC6ED4"/>
    <w:rsid w:val="00BD18F2"/>
    <w:rsid w:val="00BD2483"/>
    <w:rsid w:val="00BD38CC"/>
    <w:rsid w:val="00BD3901"/>
    <w:rsid w:val="00BD3D9E"/>
    <w:rsid w:val="00BD6906"/>
    <w:rsid w:val="00BD7C6D"/>
    <w:rsid w:val="00BD7E3C"/>
    <w:rsid w:val="00BD7FB0"/>
    <w:rsid w:val="00BE0628"/>
    <w:rsid w:val="00BE09D5"/>
    <w:rsid w:val="00BE0BD1"/>
    <w:rsid w:val="00BE2AF2"/>
    <w:rsid w:val="00BE400D"/>
    <w:rsid w:val="00BE4286"/>
    <w:rsid w:val="00BE55A9"/>
    <w:rsid w:val="00BE5A05"/>
    <w:rsid w:val="00BE7A20"/>
    <w:rsid w:val="00BF2E35"/>
    <w:rsid w:val="00BF4238"/>
    <w:rsid w:val="00BF69C7"/>
    <w:rsid w:val="00C00133"/>
    <w:rsid w:val="00C03106"/>
    <w:rsid w:val="00C03263"/>
    <w:rsid w:val="00C032D5"/>
    <w:rsid w:val="00C06CCB"/>
    <w:rsid w:val="00C10BFF"/>
    <w:rsid w:val="00C137CA"/>
    <w:rsid w:val="00C14C05"/>
    <w:rsid w:val="00C201F4"/>
    <w:rsid w:val="00C202AE"/>
    <w:rsid w:val="00C21533"/>
    <w:rsid w:val="00C21AD9"/>
    <w:rsid w:val="00C24151"/>
    <w:rsid w:val="00C242F5"/>
    <w:rsid w:val="00C2432B"/>
    <w:rsid w:val="00C27491"/>
    <w:rsid w:val="00C31496"/>
    <w:rsid w:val="00C341CD"/>
    <w:rsid w:val="00C3701C"/>
    <w:rsid w:val="00C41DCB"/>
    <w:rsid w:val="00C42605"/>
    <w:rsid w:val="00C443C2"/>
    <w:rsid w:val="00C47E15"/>
    <w:rsid w:val="00C50D8D"/>
    <w:rsid w:val="00C52344"/>
    <w:rsid w:val="00C530D4"/>
    <w:rsid w:val="00C5454C"/>
    <w:rsid w:val="00C54727"/>
    <w:rsid w:val="00C57551"/>
    <w:rsid w:val="00C57825"/>
    <w:rsid w:val="00C57C29"/>
    <w:rsid w:val="00C619CE"/>
    <w:rsid w:val="00C718A6"/>
    <w:rsid w:val="00C71C43"/>
    <w:rsid w:val="00C71DB6"/>
    <w:rsid w:val="00C7229A"/>
    <w:rsid w:val="00C72CCD"/>
    <w:rsid w:val="00C7473D"/>
    <w:rsid w:val="00C75AB8"/>
    <w:rsid w:val="00C774FC"/>
    <w:rsid w:val="00C81396"/>
    <w:rsid w:val="00C81564"/>
    <w:rsid w:val="00C81970"/>
    <w:rsid w:val="00C83F67"/>
    <w:rsid w:val="00C85790"/>
    <w:rsid w:val="00C85CE5"/>
    <w:rsid w:val="00C86332"/>
    <w:rsid w:val="00C90AB3"/>
    <w:rsid w:val="00C93300"/>
    <w:rsid w:val="00C9422C"/>
    <w:rsid w:val="00C9499F"/>
    <w:rsid w:val="00C97DD7"/>
    <w:rsid w:val="00CA0CD6"/>
    <w:rsid w:val="00CA1A0A"/>
    <w:rsid w:val="00CA1E72"/>
    <w:rsid w:val="00CA3D1E"/>
    <w:rsid w:val="00CA41B0"/>
    <w:rsid w:val="00CA4A97"/>
    <w:rsid w:val="00CA5FAF"/>
    <w:rsid w:val="00CA70F7"/>
    <w:rsid w:val="00CB0576"/>
    <w:rsid w:val="00CB0838"/>
    <w:rsid w:val="00CB1C8B"/>
    <w:rsid w:val="00CB23B4"/>
    <w:rsid w:val="00CB3FF2"/>
    <w:rsid w:val="00CB4C85"/>
    <w:rsid w:val="00CB65E5"/>
    <w:rsid w:val="00CB739A"/>
    <w:rsid w:val="00CB73C1"/>
    <w:rsid w:val="00CC1127"/>
    <w:rsid w:val="00CC2AAA"/>
    <w:rsid w:val="00CC30A9"/>
    <w:rsid w:val="00CC340A"/>
    <w:rsid w:val="00CC38B6"/>
    <w:rsid w:val="00CC3DAD"/>
    <w:rsid w:val="00CC71C9"/>
    <w:rsid w:val="00CD19EC"/>
    <w:rsid w:val="00CD4069"/>
    <w:rsid w:val="00CD4734"/>
    <w:rsid w:val="00CD5566"/>
    <w:rsid w:val="00CD7623"/>
    <w:rsid w:val="00CE20B7"/>
    <w:rsid w:val="00CE2E92"/>
    <w:rsid w:val="00CE48A3"/>
    <w:rsid w:val="00CE7E1E"/>
    <w:rsid w:val="00CE7EB4"/>
    <w:rsid w:val="00CF1B54"/>
    <w:rsid w:val="00CF2999"/>
    <w:rsid w:val="00CF5B21"/>
    <w:rsid w:val="00CF5E21"/>
    <w:rsid w:val="00CF5E4D"/>
    <w:rsid w:val="00D01B61"/>
    <w:rsid w:val="00D07A71"/>
    <w:rsid w:val="00D1379A"/>
    <w:rsid w:val="00D15576"/>
    <w:rsid w:val="00D171E8"/>
    <w:rsid w:val="00D21721"/>
    <w:rsid w:val="00D218A9"/>
    <w:rsid w:val="00D2399E"/>
    <w:rsid w:val="00D27D82"/>
    <w:rsid w:val="00D30788"/>
    <w:rsid w:val="00D3152D"/>
    <w:rsid w:val="00D31AAE"/>
    <w:rsid w:val="00D31D6B"/>
    <w:rsid w:val="00D31EAA"/>
    <w:rsid w:val="00D377DF"/>
    <w:rsid w:val="00D37933"/>
    <w:rsid w:val="00D41DEB"/>
    <w:rsid w:val="00D42602"/>
    <w:rsid w:val="00D4353B"/>
    <w:rsid w:val="00D43821"/>
    <w:rsid w:val="00D47E6A"/>
    <w:rsid w:val="00D51560"/>
    <w:rsid w:val="00D52B88"/>
    <w:rsid w:val="00D5359A"/>
    <w:rsid w:val="00D55704"/>
    <w:rsid w:val="00D56BEA"/>
    <w:rsid w:val="00D56E0B"/>
    <w:rsid w:val="00D611EE"/>
    <w:rsid w:val="00D62AE8"/>
    <w:rsid w:val="00D65EC3"/>
    <w:rsid w:val="00D67D9B"/>
    <w:rsid w:val="00D67FD1"/>
    <w:rsid w:val="00D71C29"/>
    <w:rsid w:val="00D7280D"/>
    <w:rsid w:val="00D73426"/>
    <w:rsid w:val="00D740BE"/>
    <w:rsid w:val="00D74677"/>
    <w:rsid w:val="00D74697"/>
    <w:rsid w:val="00D74CC3"/>
    <w:rsid w:val="00D77663"/>
    <w:rsid w:val="00D81705"/>
    <w:rsid w:val="00D82D78"/>
    <w:rsid w:val="00D839D6"/>
    <w:rsid w:val="00D843BE"/>
    <w:rsid w:val="00D84F01"/>
    <w:rsid w:val="00D869ED"/>
    <w:rsid w:val="00D903FC"/>
    <w:rsid w:val="00D927DF"/>
    <w:rsid w:val="00D929D4"/>
    <w:rsid w:val="00DA051C"/>
    <w:rsid w:val="00DA3747"/>
    <w:rsid w:val="00DA453A"/>
    <w:rsid w:val="00DA4FDD"/>
    <w:rsid w:val="00DA5555"/>
    <w:rsid w:val="00DA7C66"/>
    <w:rsid w:val="00DB2A97"/>
    <w:rsid w:val="00DB4345"/>
    <w:rsid w:val="00DB4901"/>
    <w:rsid w:val="00DB49C1"/>
    <w:rsid w:val="00DB583A"/>
    <w:rsid w:val="00DB58DE"/>
    <w:rsid w:val="00DB5914"/>
    <w:rsid w:val="00DB71B6"/>
    <w:rsid w:val="00DC0FA4"/>
    <w:rsid w:val="00DC1D74"/>
    <w:rsid w:val="00DC2BEE"/>
    <w:rsid w:val="00DC4E17"/>
    <w:rsid w:val="00DC5A43"/>
    <w:rsid w:val="00DC68DB"/>
    <w:rsid w:val="00DC740A"/>
    <w:rsid w:val="00DD17CE"/>
    <w:rsid w:val="00DD289A"/>
    <w:rsid w:val="00DD31DC"/>
    <w:rsid w:val="00DD33F9"/>
    <w:rsid w:val="00DD43FC"/>
    <w:rsid w:val="00DD52CA"/>
    <w:rsid w:val="00DD7C40"/>
    <w:rsid w:val="00DE1246"/>
    <w:rsid w:val="00DE3773"/>
    <w:rsid w:val="00DE4457"/>
    <w:rsid w:val="00DE4DDF"/>
    <w:rsid w:val="00DE5D2C"/>
    <w:rsid w:val="00DE66CF"/>
    <w:rsid w:val="00DE6CEB"/>
    <w:rsid w:val="00DE7366"/>
    <w:rsid w:val="00DE7525"/>
    <w:rsid w:val="00DE7E9E"/>
    <w:rsid w:val="00DF08CE"/>
    <w:rsid w:val="00DF2B90"/>
    <w:rsid w:val="00DF4D27"/>
    <w:rsid w:val="00DF56A9"/>
    <w:rsid w:val="00DF7763"/>
    <w:rsid w:val="00E015BF"/>
    <w:rsid w:val="00E03209"/>
    <w:rsid w:val="00E05D4B"/>
    <w:rsid w:val="00E077FB"/>
    <w:rsid w:val="00E07C94"/>
    <w:rsid w:val="00E12F59"/>
    <w:rsid w:val="00E16181"/>
    <w:rsid w:val="00E1656F"/>
    <w:rsid w:val="00E16C48"/>
    <w:rsid w:val="00E17B06"/>
    <w:rsid w:val="00E22985"/>
    <w:rsid w:val="00E22AB4"/>
    <w:rsid w:val="00E249D0"/>
    <w:rsid w:val="00E25B60"/>
    <w:rsid w:val="00E25EC3"/>
    <w:rsid w:val="00E2767E"/>
    <w:rsid w:val="00E30DE2"/>
    <w:rsid w:val="00E323B7"/>
    <w:rsid w:val="00E35526"/>
    <w:rsid w:val="00E3660D"/>
    <w:rsid w:val="00E366A0"/>
    <w:rsid w:val="00E36ED5"/>
    <w:rsid w:val="00E37A53"/>
    <w:rsid w:val="00E37BF2"/>
    <w:rsid w:val="00E45364"/>
    <w:rsid w:val="00E476C1"/>
    <w:rsid w:val="00E4793C"/>
    <w:rsid w:val="00E52A2E"/>
    <w:rsid w:val="00E5637D"/>
    <w:rsid w:val="00E56E3B"/>
    <w:rsid w:val="00E56EAA"/>
    <w:rsid w:val="00E606C9"/>
    <w:rsid w:val="00E609A8"/>
    <w:rsid w:val="00E61138"/>
    <w:rsid w:val="00E6335C"/>
    <w:rsid w:val="00E65F43"/>
    <w:rsid w:val="00E664E3"/>
    <w:rsid w:val="00E67129"/>
    <w:rsid w:val="00E708D6"/>
    <w:rsid w:val="00E70C65"/>
    <w:rsid w:val="00E71B97"/>
    <w:rsid w:val="00E7341C"/>
    <w:rsid w:val="00E73B5E"/>
    <w:rsid w:val="00E80E55"/>
    <w:rsid w:val="00E8166B"/>
    <w:rsid w:val="00E829A0"/>
    <w:rsid w:val="00E82A17"/>
    <w:rsid w:val="00E82E57"/>
    <w:rsid w:val="00E83711"/>
    <w:rsid w:val="00E84C87"/>
    <w:rsid w:val="00E860A2"/>
    <w:rsid w:val="00E873B5"/>
    <w:rsid w:val="00E91486"/>
    <w:rsid w:val="00E928B3"/>
    <w:rsid w:val="00E964B1"/>
    <w:rsid w:val="00E965CF"/>
    <w:rsid w:val="00EA0E4D"/>
    <w:rsid w:val="00EA1936"/>
    <w:rsid w:val="00EA3709"/>
    <w:rsid w:val="00EA40AE"/>
    <w:rsid w:val="00EA44A0"/>
    <w:rsid w:val="00EA5091"/>
    <w:rsid w:val="00EA6425"/>
    <w:rsid w:val="00EA7203"/>
    <w:rsid w:val="00EB1086"/>
    <w:rsid w:val="00EB38C1"/>
    <w:rsid w:val="00EB495B"/>
    <w:rsid w:val="00EB4EFB"/>
    <w:rsid w:val="00EB4F84"/>
    <w:rsid w:val="00EB5EDD"/>
    <w:rsid w:val="00EB6455"/>
    <w:rsid w:val="00EB6BE6"/>
    <w:rsid w:val="00EB7F03"/>
    <w:rsid w:val="00EC259B"/>
    <w:rsid w:val="00EC26E0"/>
    <w:rsid w:val="00EC28BC"/>
    <w:rsid w:val="00EC298E"/>
    <w:rsid w:val="00EC338D"/>
    <w:rsid w:val="00EC3860"/>
    <w:rsid w:val="00EC68BA"/>
    <w:rsid w:val="00ED1D1C"/>
    <w:rsid w:val="00ED4B68"/>
    <w:rsid w:val="00ED553D"/>
    <w:rsid w:val="00ED5CA4"/>
    <w:rsid w:val="00ED6829"/>
    <w:rsid w:val="00ED7BD4"/>
    <w:rsid w:val="00EE0A2F"/>
    <w:rsid w:val="00EE12C4"/>
    <w:rsid w:val="00EE39C8"/>
    <w:rsid w:val="00EE3AC9"/>
    <w:rsid w:val="00EE5662"/>
    <w:rsid w:val="00EE6FA1"/>
    <w:rsid w:val="00EE7567"/>
    <w:rsid w:val="00EE7CEB"/>
    <w:rsid w:val="00EF05F2"/>
    <w:rsid w:val="00EF1CBC"/>
    <w:rsid w:val="00EF2090"/>
    <w:rsid w:val="00EF2CBB"/>
    <w:rsid w:val="00EF4FC3"/>
    <w:rsid w:val="00EF5030"/>
    <w:rsid w:val="00EF74A3"/>
    <w:rsid w:val="00EF790E"/>
    <w:rsid w:val="00F00136"/>
    <w:rsid w:val="00F0055F"/>
    <w:rsid w:val="00F03AFD"/>
    <w:rsid w:val="00F03D75"/>
    <w:rsid w:val="00F044CC"/>
    <w:rsid w:val="00F0619D"/>
    <w:rsid w:val="00F06669"/>
    <w:rsid w:val="00F11D7A"/>
    <w:rsid w:val="00F12ED2"/>
    <w:rsid w:val="00F14581"/>
    <w:rsid w:val="00F148D7"/>
    <w:rsid w:val="00F1613E"/>
    <w:rsid w:val="00F17C0B"/>
    <w:rsid w:val="00F27BDE"/>
    <w:rsid w:val="00F3252A"/>
    <w:rsid w:val="00F32A05"/>
    <w:rsid w:val="00F33907"/>
    <w:rsid w:val="00F34C15"/>
    <w:rsid w:val="00F3583D"/>
    <w:rsid w:val="00F362BE"/>
    <w:rsid w:val="00F36AFD"/>
    <w:rsid w:val="00F37CB9"/>
    <w:rsid w:val="00F40770"/>
    <w:rsid w:val="00F45105"/>
    <w:rsid w:val="00F45120"/>
    <w:rsid w:val="00F45ACD"/>
    <w:rsid w:val="00F4728D"/>
    <w:rsid w:val="00F47907"/>
    <w:rsid w:val="00F47ED8"/>
    <w:rsid w:val="00F51679"/>
    <w:rsid w:val="00F5666F"/>
    <w:rsid w:val="00F566A6"/>
    <w:rsid w:val="00F61640"/>
    <w:rsid w:val="00F61D73"/>
    <w:rsid w:val="00F62A3C"/>
    <w:rsid w:val="00F62C03"/>
    <w:rsid w:val="00F65A96"/>
    <w:rsid w:val="00F661B3"/>
    <w:rsid w:val="00F66D2D"/>
    <w:rsid w:val="00F67019"/>
    <w:rsid w:val="00F670D3"/>
    <w:rsid w:val="00F710C3"/>
    <w:rsid w:val="00F731DF"/>
    <w:rsid w:val="00F737E5"/>
    <w:rsid w:val="00F7396E"/>
    <w:rsid w:val="00F743CC"/>
    <w:rsid w:val="00F75174"/>
    <w:rsid w:val="00F810F8"/>
    <w:rsid w:val="00F82418"/>
    <w:rsid w:val="00F83228"/>
    <w:rsid w:val="00F83CB4"/>
    <w:rsid w:val="00F841B0"/>
    <w:rsid w:val="00F90105"/>
    <w:rsid w:val="00F91410"/>
    <w:rsid w:val="00F91FD9"/>
    <w:rsid w:val="00F92409"/>
    <w:rsid w:val="00F92475"/>
    <w:rsid w:val="00F92EA5"/>
    <w:rsid w:val="00F94D61"/>
    <w:rsid w:val="00F96867"/>
    <w:rsid w:val="00FA09FD"/>
    <w:rsid w:val="00FA0D0D"/>
    <w:rsid w:val="00FA1129"/>
    <w:rsid w:val="00FA25EA"/>
    <w:rsid w:val="00FA2AE2"/>
    <w:rsid w:val="00FA32CC"/>
    <w:rsid w:val="00FA34F4"/>
    <w:rsid w:val="00FA4612"/>
    <w:rsid w:val="00FA6156"/>
    <w:rsid w:val="00FB065E"/>
    <w:rsid w:val="00FB1EAE"/>
    <w:rsid w:val="00FB26BD"/>
    <w:rsid w:val="00FB578E"/>
    <w:rsid w:val="00FB6CB9"/>
    <w:rsid w:val="00FC02F0"/>
    <w:rsid w:val="00FC0F97"/>
    <w:rsid w:val="00FC1DA4"/>
    <w:rsid w:val="00FC2D41"/>
    <w:rsid w:val="00FC484F"/>
    <w:rsid w:val="00FC5E40"/>
    <w:rsid w:val="00FD2323"/>
    <w:rsid w:val="00FD49E9"/>
    <w:rsid w:val="00FD57CB"/>
    <w:rsid w:val="00FD750A"/>
    <w:rsid w:val="00FD77C9"/>
    <w:rsid w:val="00FE00C9"/>
    <w:rsid w:val="00FE2C5A"/>
    <w:rsid w:val="00FE3CA9"/>
    <w:rsid w:val="00FE6A8E"/>
    <w:rsid w:val="00FF20AC"/>
    <w:rsid w:val="00FF2F8A"/>
    <w:rsid w:val="00FF41DC"/>
    <w:rsid w:val="00FF5315"/>
    <w:rsid w:val="00FF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5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36D"/>
    <w:rPr>
      <w:rFonts w:ascii="Arial" w:hAnsi="Arial" w:cs="Arial"/>
      <w:sz w:val="22"/>
    </w:rPr>
  </w:style>
  <w:style w:type="paragraph" w:styleId="Heading1">
    <w:name w:val="heading 1"/>
    <w:basedOn w:val="Normal"/>
    <w:next w:val="Normal"/>
    <w:qFormat/>
    <w:rsid w:val="001A7775"/>
    <w:pPr>
      <w:keepNext/>
      <w:jc w:val="center"/>
      <w:outlineLvl w:val="0"/>
    </w:pPr>
    <w:rPr>
      <w:b/>
      <w:bCs/>
      <w:sz w:val="44"/>
    </w:rPr>
  </w:style>
  <w:style w:type="paragraph" w:styleId="Heading2">
    <w:name w:val="heading 2"/>
    <w:basedOn w:val="Normal"/>
    <w:next w:val="Normal"/>
    <w:qFormat/>
    <w:rsid w:val="001A7775"/>
    <w:pPr>
      <w:keepNext/>
      <w:outlineLvl w:val="1"/>
    </w:pPr>
    <w:rPr>
      <w:rFonts w:cs="Courier New"/>
      <w:b/>
      <w:bCs/>
      <w:sz w:val="24"/>
    </w:rPr>
  </w:style>
  <w:style w:type="paragraph" w:styleId="Heading3">
    <w:name w:val="heading 3"/>
    <w:basedOn w:val="Normal"/>
    <w:next w:val="Normal"/>
    <w:qFormat/>
    <w:rsid w:val="001A7775"/>
    <w:pPr>
      <w:keepNext/>
      <w:ind w:left="720"/>
      <w:outlineLvl w:val="2"/>
    </w:pPr>
    <w:rPr>
      <w:rFonts w:cs="Courier New"/>
      <w:b/>
      <w:bCs/>
      <w:sz w:val="24"/>
    </w:rPr>
  </w:style>
  <w:style w:type="paragraph" w:styleId="Heading4">
    <w:name w:val="heading 4"/>
    <w:basedOn w:val="Normal"/>
    <w:next w:val="Normal"/>
    <w:qFormat/>
    <w:rsid w:val="001A7775"/>
    <w:pPr>
      <w:keepNext/>
      <w:tabs>
        <w:tab w:val="right" w:pos="8640"/>
      </w:tabs>
      <w:jc w:val="center"/>
      <w:outlineLvl w:val="3"/>
    </w:pPr>
    <w:rPr>
      <w:b/>
      <w:bCs/>
    </w:rPr>
  </w:style>
  <w:style w:type="paragraph" w:styleId="Heading5">
    <w:name w:val="heading 5"/>
    <w:basedOn w:val="Normal"/>
    <w:next w:val="Normal"/>
    <w:qFormat/>
    <w:rsid w:val="001A7775"/>
    <w:pPr>
      <w:keepNext/>
      <w:numPr>
        <w:ilvl w:val="1"/>
        <w:numId w:val="1"/>
      </w:numPr>
      <w:outlineLvl w:val="4"/>
    </w:pPr>
    <w:rPr>
      <w:b/>
      <w:bCs/>
    </w:rPr>
  </w:style>
  <w:style w:type="paragraph" w:styleId="Heading6">
    <w:name w:val="heading 6"/>
    <w:basedOn w:val="Normal"/>
    <w:next w:val="Normal"/>
    <w:qFormat/>
    <w:rsid w:val="001A7775"/>
    <w:pPr>
      <w:keepNext/>
      <w:tabs>
        <w:tab w:val="left" w:pos="360"/>
      </w:tabs>
      <w:outlineLvl w:val="5"/>
    </w:pPr>
    <w:rPr>
      <w:b/>
      <w:bCs/>
    </w:rPr>
  </w:style>
  <w:style w:type="paragraph" w:styleId="Heading7">
    <w:name w:val="heading 7"/>
    <w:basedOn w:val="Normal"/>
    <w:next w:val="Normal"/>
    <w:qFormat/>
    <w:rsid w:val="001A7775"/>
    <w:pPr>
      <w:keepNext/>
      <w:outlineLvl w:val="6"/>
    </w:pPr>
    <w:rPr>
      <w:u w:val="single"/>
    </w:rPr>
  </w:style>
  <w:style w:type="paragraph" w:styleId="Heading8">
    <w:name w:val="heading 8"/>
    <w:basedOn w:val="Normal"/>
    <w:next w:val="Normal"/>
    <w:qFormat/>
    <w:rsid w:val="001A7775"/>
    <w:pPr>
      <w:keepNext/>
      <w:jc w:val="both"/>
      <w:outlineLvl w:val="7"/>
    </w:pPr>
    <w:rPr>
      <w:sz w:val="28"/>
      <w:vertAlign w:val="subscript"/>
      <w:lang w:val="en-CA"/>
    </w:rPr>
  </w:style>
  <w:style w:type="paragraph" w:styleId="Heading9">
    <w:name w:val="heading 9"/>
    <w:basedOn w:val="Normal"/>
    <w:next w:val="Normal"/>
    <w:qFormat/>
    <w:rsid w:val="001A7775"/>
    <w:pPr>
      <w:keepNext/>
      <w:tabs>
        <w:tab w:val="left" w:pos="720"/>
      </w:tabs>
      <w:ind w:left="720" w:hanging="720"/>
      <w:outlineLvl w:val="8"/>
    </w:pPr>
    <w:rPr>
      <w:b/>
      <w:bCs/>
      <w:sz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Heading">
    <w:name w:val="Main Heading"/>
    <w:rsid w:val="001A7775"/>
    <w:rPr>
      <w:rFonts w:ascii="Garamond" w:hAnsi="Garamond"/>
      <w:spacing w:val="80"/>
      <w:sz w:val="40"/>
    </w:rPr>
  </w:style>
  <w:style w:type="paragraph" w:styleId="BodyTextIndent">
    <w:name w:val="Body Text Indent"/>
    <w:basedOn w:val="Normal"/>
    <w:semiHidden/>
    <w:rsid w:val="001A7775"/>
    <w:pPr>
      <w:tabs>
        <w:tab w:val="left" w:pos="1260"/>
        <w:tab w:val="left" w:pos="1440"/>
      </w:tabs>
      <w:ind w:left="1440" w:hanging="360"/>
    </w:pPr>
  </w:style>
  <w:style w:type="paragraph" w:styleId="Header">
    <w:name w:val="header"/>
    <w:basedOn w:val="Normal"/>
    <w:link w:val="HeaderChar"/>
    <w:uiPriority w:val="99"/>
    <w:rsid w:val="001A7775"/>
    <w:pPr>
      <w:tabs>
        <w:tab w:val="center" w:pos="4320"/>
        <w:tab w:val="right" w:pos="8640"/>
      </w:tabs>
    </w:pPr>
    <w:rPr>
      <w:rFonts w:cs="Courier New"/>
      <w:sz w:val="24"/>
    </w:rPr>
  </w:style>
  <w:style w:type="paragraph" w:styleId="Footer">
    <w:name w:val="footer"/>
    <w:basedOn w:val="Normal"/>
    <w:link w:val="FooterChar"/>
    <w:rsid w:val="001A7775"/>
    <w:pPr>
      <w:tabs>
        <w:tab w:val="center" w:pos="4320"/>
        <w:tab w:val="right" w:pos="8640"/>
      </w:tabs>
    </w:pPr>
  </w:style>
  <w:style w:type="character" w:styleId="PageNumber">
    <w:name w:val="page number"/>
    <w:basedOn w:val="DefaultParagraphFont"/>
    <w:semiHidden/>
    <w:rsid w:val="001A7775"/>
  </w:style>
  <w:style w:type="paragraph" w:styleId="BodyTextIndent2">
    <w:name w:val="Body Text Indent 2"/>
    <w:basedOn w:val="Normal"/>
    <w:link w:val="BodyTextIndent2Char"/>
    <w:semiHidden/>
    <w:rsid w:val="001A7775"/>
    <w:pPr>
      <w:ind w:left="720"/>
    </w:pPr>
  </w:style>
  <w:style w:type="paragraph" w:styleId="BodyTextIndent3">
    <w:name w:val="Body Text Indent 3"/>
    <w:basedOn w:val="Normal"/>
    <w:link w:val="BodyTextIndent3Char"/>
    <w:semiHidden/>
    <w:rsid w:val="001A7775"/>
    <w:pPr>
      <w:ind w:left="2160"/>
    </w:pPr>
  </w:style>
  <w:style w:type="paragraph" w:styleId="BodyText">
    <w:name w:val="Body Text"/>
    <w:basedOn w:val="Normal"/>
    <w:semiHidden/>
    <w:rsid w:val="001A7775"/>
    <w:rPr>
      <w:b/>
      <w:bCs/>
    </w:rPr>
  </w:style>
  <w:style w:type="paragraph" w:styleId="NormalWeb">
    <w:name w:val="Normal (Web)"/>
    <w:basedOn w:val="Normal"/>
    <w:uiPriority w:val="99"/>
    <w:rsid w:val="001A7775"/>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1A7775"/>
    <w:pPr>
      <w:jc w:val="center"/>
    </w:pPr>
    <w:rPr>
      <w:b/>
      <w:bCs/>
      <w:sz w:val="28"/>
    </w:rPr>
  </w:style>
  <w:style w:type="paragraph" w:customStyle="1" w:styleId="1AutoList1">
    <w:name w:val="1AutoList1"/>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1AutoList4">
    <w:name w:val="1AutoList4"/>
    <w:rsid w:val="001A7775"/>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Quick1">
    <w:name w:val="Quick 1."/>
    <w:rsid w:val="001A7775"/>
    <w:pPr>
      <w:widowControl w:val="0"/>
      <w:autoSpaceDE w:val="0"/>
      <w:autoSpaceDN w:val="0"/>
      <w:adjustRightInd w:val="0"/>
      <w:ind w:left="-1440"/>
      <w:jc w:val="both"/>
    </w:pPr>
    <w:rPr>
      <w:szCs w:val="24"/>
      <w:lang w:val="en-CA"/>
    </w:rPr>
  </w:style>
  <w:style w:type="paragraph" w:customStyle="1" w:styleId="HeadwLine">
    <w:name w:val="Head w/Line"/>
    <w:basedOn w:val="Heading1"/>
    <w:rsid w:val="001A7775"/>
    <w:pPr>
      <w:pBdr>
        <w:top w:val="single" w:sz="4" w:space="1" w:color="auto"/>
      </w:pBdr>
      <w:spacing w:before="120"/>
      <w:jc w:val="left"/>
    </w:pPr>
    <w:rPr>
      <w:b w:val="0"/>
      <w:sz w:val="22"/>
    </w:rPr>
  </w:style>
  <w:style w:type="paragraph" w:styleId="BlockText">
    <w:name w:val="Block Text"/>
    <w:basedOn w:val="Normal"/>
    <w:semiHidden/>
    <w:rsid w:val="001A7775"/>
    <w:pPr>
      <w:tabs>
        <w:tab w:val="decimal" w:pos="360"/>
      </w:tabs>
      <w:ind w:left="720" w:right="-360"/>
    </w:pPr>
    <w:rPr>
      <w:rFonts w:ascii="Geneva" w:hAnsi="Geneva" w:cs="Times New Roman"/>
      <w:b/>
      <w:sz w:val="20"/>
    </w:rPr>
  </w:style>
  <w:style w:type="paragraph" w:styleId="BodyText2">
    <w:name w:val="Body Text 2"/>
    <w:basedOn w:val="Normal"/>
    <w:link w:val="BodyText2Char"/>
    <w:semiHidden/>
    <w:rsid w:val="001A7775"/>
    <w:pPr>
      <w:autoSpaceDE w:val="0"/>
      <w:autoSpaceDN w:val="0"/>
      <w:adjustRightInd w:val="0"/>
    </w:pPr>
    <w:rPr>
      <w:color w:val="000000"/>
      <w:szCs w:val="24"/>
    </w:rPr>
  </w:style>
  <w:style w:type="paragraph" w:styleId="BodyText3">
    <w:name w:val="Body Text 3"/>
    <w:basedOn w:val="Normal"/>
    <w:semiHidden/>
    <w:rsid w:val="001A7775"/>
    <w:rPr>
      <w:rFonts w:ascii="CG Times" w:hAnsi="CG Times" w:cs="Times New Roman"/>
      <w:sz w:val="16"/>
    </w:rPr>
  </w:style>
  <w:style w:type="paragraph" w:customStyle="1" w:styleId="Print-FromToSubjectDate">
    <w:name w:val="Print- From: To: Subject: Date:"/>
    <w:basedOn w:val="Normal"/>
    <w:rsid w:val="001A7775"/>
    <w:pPr>
      <w:pBdr>
        <w:left w:val="single" w:sz="18" w:space="1" w:color="auto"/>
      </w:pBdr>
    </w:pPr>
    <w:rPr>
      <w:rFonts w:cs="Times New Roman"/>
      <w:sz w:val="20"/>
    </w:rPr>
  </w:style>
  <w:style w:type="paragraph" w:customStyle="1" w:styleId="style5">
    <w:name w:val="style5"/>
    <w:basedOn w:val="Normal"/>
    <w:rsid w:val="001A7775"/>
    <w:pPr>
      <w:spacing w:before="100" w:beforeAutospacing="1" w:after="100" w:afterAutospacing="1"/>
    </w:pPr>
    <w:rPr>
      <w:rFonts w:ascii="Arial Unicode MS" w:eastAsia="Arial Unicode MS" w:hAnsi="Arial Unicode MS" w:cs="Arial Unicode MS"/>
      <w:b/>
      <w:bCs/>
      <w:sz w:val="17"/>
      <w:szCs w:val="17"/>
    </w:rPr>
  </w:style>
  <w:style w:type="paragraph" w:customStyle="1" w:styleId="Default">
    <w:name w:val="Default"/>
    <w:rsid w:val="004B645A"/>
    <w:pPr>
      <w:autoSpaceDE w:val="0"/>
      <w:autoSpaceDN w:val="0"/>
      <w:adjustRightInd w:val="0"/>
    </w:pPr>
    <w:rPr>
      <w:color w:val="000000"/>
      <w:sz w:val="24"/>
      <w:szCs w:val="24"/>
    </w:rPr>
  </w:style>
  <w:style w:type="table" w:styleId="TableGrid">
    <w:name w:val="Table Grid"/>
    <w:basedOn w:val="TableNormal"/>
    <w:uiPriority w:val="39"/>
    <w:rsid w:val="001E5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1A7775"/>
    <w:rPr>
      <w:rFonts w:ascii="Tahoma" w:hAnsi="Tahoma" w:cs="Tahoma"/>
      <w:sz w:val="16"/>
      <w:szCs w:val="16"/>
    </w:rPr>
  </w:style>
  <w:style w:type="paragraph" w:styleId="ListParagraph">
    <w:name w:val="List Paragraph"/>
    <w:basedOn w:val="Normal"/>
    <w:uiPriority w:val="34"/>
    <w:qFormat/>
    <w:rsid w:val="001E5D6B"/>
    <w:pPr>
      <w:ind w:left="720"/>
    </w:pPr>
  </w:style>
  <w:style w:type="paragraph" w:customStyle="1" w:styleId="Guidelines">
    <w:name w:val="Guidelines"/>
    <w:basedOn w:val="Normal"/>
    <w:rsid w:val="007C3BF4"/>
    <w:pPr>
      <w:tabs>
        <w:tab w:val="left" w:pos="709"/>
        <w:tab w:val="left" w:pos="1560"/>
        <w:tab w:val="left" w:pos="2410"/>
        <w:tab w:val="left" w:pos="3119"/>
        <w:tab w:val="left" w:pos="7200"/>
      </w:tabs>
      <w:overflowPunct w:val="0"/>
      <w:autoSpaceDE w:val="0"/>
      <w:autoSpaceDN w:val="0"/>
      <w:adjustRightInd w:val="0"/>
      <w:ind w:left="709" w:hanging="709"/>
      <w:textAlignment w:val="baseline"/>
    </w:pPr>
    <w:rPr>
      <w:rFonts w:ascii="Century Schoolbook" w:hAnsi="Century Schoolbook" w:cs="Times New Roman"/>
    </w:rPr>
  </w:style>
  <w:style w:type="character" w:customStyle="1" w:styleId="FooterChar">
    <w:name w:val="Footer Char"/>
    <w:basedOn w:val="DefaultParagraphFont"/>
    <w:link w:val="Footer"/>
    <w:rsid w:val="0025739C"/>
    <w:rPr>
      <w:rFonts w:ascii="Arial" w:hAnsi="Arial" w:cs="Arial"/>
      <w:sz w:val="22"/>
    </w:rPr>
  </w:style>
  <w:style w:type="character" w:customStyle="1" w:styleId="BodyTextIndent3Char">
    <w:name w:val="Body Text Indent 3 Char"/>
    <w:basedOn w:val="DefaultParagraphFont"/>
    <w:link w:val="BodyTextIndent3"/>
    <w:semiHidden/>
    <w:rsid w:val="0025739C"/>
    <w:rPr>
      <w:rFonts w:ascii="Arial" w:hAnsi="Arial" w:cs="Arial"/>
      <w:sz w:val="22"/>
    </w:rPr>
  </w:style>
  <w:style w:type="paragraph" w:customStyle="1" w:styleId="a">
    <w:name w:val="_"/>
    <w:basedOn w:val="Normal"/>
    <w:rsid w:val="005A27C8"/>
    <w:pPr>
      <w:widowControl w:val="0"/>
      <w:ind w:left="721" w:hanging="721"/>
    </w:pPr>
    <w:rPr>
      <w:rFonts w:ascii="Times New Roman" w:hAnsi="Times New Roman" w:cs="Times New Roman"/>
      <w:snapToGrid w:val="0"/>
      <w:sz w:val="24"/>
    </w:rPr>
  </w:style>
  <w:style w:type="paragraph" w:customStyle="1" w:styleId="Bullets">
    <w:name w:val="Bullets"/>
    <w:basedOn w:val="Normal"/>
    <w:rsid w:val="00E37A53"/>
    <w:pPr>
      <w:numPr>
        <w:numId w:val="8"/>
      </w:numPr>
    </w:pPr>
    <w:rPr>
      <w:rFonts w:cs="Times New Roman"/>
      <w:spacing w:val="-3"/>
      <w:sz w:val="24"/>
    </w:rPr>
  </w:style>
  <w:style w:type="character" w:customStyle="1" w:styleId="HeaderChar">
    <w:name w:val="Header Char"/>
    <w:basedOn w:val="DefaultParagraphFont"/>
    <w:link w:val="Header"/>
    <w:uiPriority w:val="99"/>
    <w:rsid w:val="00647B00"/>
    <w:rPr>
      <w:rFonts w:ascii="Arial" w:hAnsi="Arial" w:cs="Courier New"/>
      <w:sz w:val="24"/>
    </w:rPr>
  </w:style>
  <w:style w:type="paragraph" w:customStyle="1" w:styleId="CM12">
    <w:name w:val="CM12"/>
    <w:basedOn w:val="Default"/>
    <w:next w:val="Default"/>
    <w:uiPriority w:val="99"/>
    <w:rsid w:val="00862EB6"/>
    <w:rPr>
      <w:rFonts w:ascii="Arial" w:hAnsi="Arial" w:cs="Arial"/>
      <w:color w:val="auto"/>
      <w:lang w:val="en-CA" w:eastAsia="en-CA"/>
    </w:rPr>
  </w:style>
  <w:style w:type="paragraph" w:customStyle="1" w:styleId="CM11">
    <w:name w:val="CM11"/>
    <w:basedOn w:val="Default"/>
    <w:next w:val="Default"/>
    <w:uiPriority w:val="99"/>
    <w:rsid w:val="00862EB6"/>
    <w:rPr>
      <w:rFonts w:ascii="Arial" w:hAnsi="Arial" w:cs="Arial"/>
      <w:color w:val="auto"/>
      <w:lang w:val="en-CA" w:eastAsia="en-CA"/>
    </w:rPr>
  </w:style>
  <w:style w:type="paragraph" w:customStyle="1" w:styleId="CM3">
    <w:name w:val="CM3"/>
    <w:basedOn w:val="Default"/>
    <w:next w:val="Default"/>
    <w:uiPriority w:val="99"/>
    <w:rsid w:val="00862EB6"/>
    <w:pPr>
      <w:spacing w:line="278" w:lineRule="atLeast"/>
    </w:pPr>
    <w:rPr>
      <w:rFonts w:ascii="Arial" w:hAnsi="Arial" w:cs="Arial"/>
      <w:color w:val="auto"/>
      <w:lang w:val="en-CA" w:eastAsia="en-CA"/>
    </w:rPr>
  </w:style>
  <w:style w:type="paragraph" w:customStyle="1" w:styleId="CM4">
    <w:name w:val="CM4"/>
    <w:basedOn w:val="Default"/>
    <w:next w:val="Default"/>
    <w:uiPriority w:val="99"/>
    <w:rsid w:val="00862EB6"/>
    <w:pPr>
      <w:spacing w:line="286" w:lineRule="atLeast"/>
    </w:pPr>
    <w:rPr>
      <w:rFonts w:ascii="Arial" w:hAnsi="Arial" w:cs="Arial"/>
      <w:color w:val="auto"/>
      <w:lang w:val="en-CA" w:eastAsia="en-CA"/>
    </w:rPr>
  </w:style>
  <w:style w:type="paragraph" w:customStyle="1" w:styleId="CM1">
    <w:name w:val="CM1"/>
    <w:basedOn w:val="Default"/>
    <w:next w:val="Default"/>
    <w:uiPriority w:val="99"/>
    <w:rsid w:val="00862EB6"/>
    <w:rPr>
      <w:rFonts w:ascii="Arial" w:hAnsi="Arial" w:cs="Arial"/>
      <w:color w:val="auto"/>
      <w:lang w:val="en-CA" w:eastAsia="en-CA"/>
    </w:rPr>
  </w:style>
  <w:style w:type="paragraph" w:customStyle="1" w:styleId="CM13">
    <w:name w:val="CM13"/>
    <w:basedOn w:val="Default"/>
    <w:next w:val="Default"/>
    <w:uiPriority w:val="99"/>
    <w:rsid w:val="00862EB6"/>
    <w:rPr>
      <w:rFonts w:ascii="Arial" w:hAnsi="Arial" w:cs="Arial"/>
      <w:color w:val="auto"/>
      <w:lang w:val="en-CA" w:eastAsia="en-CA"/>
    </w:rPr>
  </w:style>
  <w:style w:type="paragraph" w:customStyle="1" w:styleId="CM8">
    <w:name w:val="CM8"/>
    <w:basedOn w:val="Default"/>
    <w:next w:val="Default"/>
    <w:uiPriority w:val="99"/>
    <w:rsid w:val="00862EB6"/>
    <w:pPr>
      <w:spacing w:line="288" w:lineRule="atLeast"/>
    </w:pPr>
    <w:rPr>
      <w:rFonts w:ascii="Arial" w:hAnsi="Arial" w:cs="Arial"/>
      <w:color w:val="auto"/>
      <w:lang w:val="en-CA" w:eastAsia="en-CA"/>
    </w:rPr>
  </w:style>
  <w:style w:type="paragraph" w:customStyle="1" w:styleId="CM14">
    <w:name w:val="CM14"/>
    <w:basedOn w:val="Default"/>
    <w:next w:val="Default"/>
    <w:uiPriority w:val="99"/>
    <w:rsid w:val="00862EB6"/>
    <w:rPr>
      <w:rFonts w:ascii="Arial" w:hAnsi="Arial" w:cs="Arial"/>
      <w:color w:val="auto"/>
      <w:lang w:val="en-CA" w:eastAsia="en-CA"/>
    </w:rPr>
  </w:style>
  <w:style w:type="paragraph" w:customStyle="1" w:styleId="CM10">
    <w:name w:val="CM10"/>
    <w:basedOn w:val="Default"/>
    <w:next w:val="Default"/>
    <w:uiPriority w:val="99"/>
    <w:rsid w:val="00862EB6"/>
    <w:pPr>
      <w:spacing w:line="288" w:lineRule="atLeast"/>
    </w:pPr>
    <w:rPr>
      <w:rFonts w:ascii="Arial" w:hAnsi="Arial" w:cs="Arial"/>
      <w:color w:val="auto"/>
      <w:lang w:val="en-CA" w:eastAsia="en-CA"/>
    </w:rPr>
  </w:style>
  <w:style w:type="numbering" w:customStyle="1" w:styleId="Style1">
    <w:name w:val="Style1"/>
    <w:uiPriority w:val="99"/>
    <w:rsid w:val="00D740BE"/>
    <w:pPr>
      <w:numPr>
        <w:numId w:val="17"/>
      </w:numPr>
    </w:pPr>
  </w:style>
  <w:style w:type="numbering" w:customStyle="1" w:styleId="Style2">
    <w:name w:val="Style2"/>
    <w:uiPriority w:val="99"/>
    <w:rsid w:val="00D740BE"/>
    <w:pPr>
      <w:numPr>
        <w:numId w:val="18"/>
      </w:numPr>
    </w:pPr>
  </w:style>
  <w:style w:type="paragraph" w:styleId="Subtitle">
    <w:name w:val="Subtitle"/>
    <w:basedOn w:val="Normal"/>
    <w:link w:val="SubtitleChar"/>
    <w:qFormat/>
    <w:rsid w:val="008E1DD5"/>
    <w:pPr>
      <w:spacing w:before="120"/>
      <w:jc w:val="center"/>
    </w:pPr>
    <w:rPr>
      <w:rFonts w:ascii="Times New Roman" w:hAnsi="Times New Roman" w:cs="Times New Roman"/>
      <w:b/>
      <w:sz w:val="36"/>
    </w:rPr>
  </w:style>
  <w:style w:type="character" w:customStyle="1" w:styleId="SubtitleChar">
    <w:name w:val="Subtitle Char"/>
    <w:basedOn w:val="DefaultParagraphFont"/>
    <w:link w:val="Subtitle"/>
    <w:rsid w:val="008E1DD5"/>
    <w:rPr>
      <w:b/>
      <w:sz w:val="36"/>
    </w:rPr>
  </w:style>
  <w:style w:type="character" w:customStyle="1" w:styleId="BodyTextIndent2Char">
    <w:name w:val="Body Text Indent 2 Char"/>
    <w:basedOn w:val="DefaultParagraphFont"/>
    <w:link w:val="BodyTextIndent2"/>
    <w:semiHidden/>
    <w:rsid w:val="001776EA"/>
    <w:rPr>
      <w:rFonts w:ascii="Arial" w:hAnsi="Arial" w:cs="Arial"/>
      <w:sz w:val="22"/>
      <w:lang w:val="en-US" w:eastAsia="en-US"/>
    </w:rPr>
  </w:style>
  <w:style w:type="character" w:customStyle="1" w:styleId="BodyText2Char">
    <w:name w:val="Body Text 2 Char"/>
    <w:basedOn w:val="DefaultParagraphFont"/>
    <w:link w:val="BodyText2"/>
    <w:semiHidden/>
    <w:rsid w:val="00374A8D"/>
    <w:rPr>
      <w:rFonts w:ascii="Arial" w:hAnsi="Arial" w:cs="Arial"/>
      <w:color w:val="000000"/>
      <w:sz w:val="22"/>
      <w:szCs w:val="24"/>
    </w:rPr>
  </w:style>
  <w:style w:type="paragraph" w:styleId="NoSpacing">
    <w:name w:val="No Spacing"/>
    <w:uiPriority w:val="1"/>
    <w:qFormat/>
    <w:rsid w:val="00037771"/>
    <w:rPr>
      <w:rFonts w:asciiTheme="minorHAnsi" w:eastAsiaTheme="minorHAnsi" w:hAnsiTheme="minorHAnsi" w:cstheme="minorBidi"/>
      <w:sz w:val="22"/>
      <w:szCs w:val="22"/>
    </w:rPr>
  </w:style>
  <w:style w:type="paragraph" w:customStyle="1" w:styleId="Style3">
    <w:name w:val="Style3"/>
    <w:basedOn w:val="Normal"/>
    <w:link w:val="Style3Char"/>
    <w:qFormat/>
    <w:rsid w:val="00A843C0"/>
    <w:pPr>
      <w:tabs>
        <w:tab w:val="right" w:pos="8640"/>
      </w:tabs>
    </w:pPr>
    <w:rPr>
      <w:rFonts w:asciiTheme="minorHAnsi" w:hAnsiTheme="minorHAnsi"/>
      <w:b/>
      <w:sz w:val="24"/>
      <w:szCs w:val="24"/>
    </w:rPr>
  </w:style>
  <w:style w:type="paragraph" w:customStyle="1" w:styleId="Style4">
    <w:name w:val="Style4"/>
    <w:basedOn w:val="Style3"/>
    <w:link w:val="Style4Char"/>
    <w:qFormat/>
    <w:rsid w:val="00A843C0"/>
  </w:style>
  <w:style w:type="character" w:customStyle="1" w:styleId="Style3Char">
    <w:name w:val="Style3 Char"/>
    <w:basedOn w:val="DefaultParagraphFont"/>
    <w:link w:val="Style3"/>
    <w:rsid w:val="00A843C0"/>
    <w:rPr>
      <w:rFonts w:asciiTheme="minorHAnsi" w:hAnsiTheme="minorHAnsi" w:cs="Arial"/>
      <w:b/>
      <w:sz w:val="24"/>
      <w:szCs w:val="24"/>
    </w:rPr>
  </w:style>
  <w:style w:type="character" w:styleId="Hyperlink">
    <w:name w:val="Hyperlink"/>
    <w:basedOn w:val="DefaultParagraphFont"/>
    <w:uiPriority w:val="99"/>
    <w:unhideWhenUsed/>
    <w:rsid w:val="00A843C0"/>
    <w:rPr>
      <w:color w:val="0000FF" w:themeColor="hyperlink"/>
      <w:u w:val="single"/>
    </w:rPr>
  </w:style>
  <w:style w:type="character" w:customStyle="1" w:styleId="Style4Char">
    <w:name w:val="Style4 Char"/>
    <w:basedOn w:val="Style3Char"/>
    <w:link w:val="Style4"/>
    <w:rsid w:val="00A843C0"/>
    <w:rPr>
      <w:rFonts w:asciiTheme="minorHAnsi" w:hAnsiTheme="minorHAnsi" w:cs="Arial"/>
      <w:b/>
      <w:sz w:val="24"/>
      <w:szCs w:val="24"/>
    </w:rPr>
  </w:style>
  <w:style w:type="character" w:styleId="FollowedHyperlink">
    <w:name w:val="FollowedHyperlink"/>
    <w:basedOn w:val="DefaultParagraphFont"/>
    <w:uiPriority w:val="99"/>
    <w:semiHidden/>
    <w:unhideWhenUsed/>
    <w:rsid w:val="00A843C0"/>
    <w:rPr>
      <w:color w:val="800080" w:themeColor="followedHyperlink"/>
      <w:u w:val="single"/>
    </w:rPr>
  </w:style>
  <w:style w:type="character" w:styleId="CommentReference">
    <w:name w:val="annotation reference"/>
    <w:basedOn w:val="DefaultParagraphFont"/>
    <w:uiPriority w:val="99"/>
    <w:semiHidden/>
    <w:unhideWhenUsed/>
    <w:rsid w:val="009D7671"/>
    <w:rPr>
      <w:sz w:val="16"/>
      <w:szCs w:val="16"/>
    </w:rPr>
  </w:style>
  <w:style w:type="paragraph" w:styleId="CommentText">
    <w:name w:val="annotation text"/>
    <w:basedOn w:val="Normal"/>
    <w:link w:val="CommentTextChar"/>
    <w:uiPriority w:val="99"/>
    <w:semiHidden/>
    <w:unhideWhenUsed/>
    <w:rsid w:val="009D7671"/>
    <w:pPr>
      <w:widowControl w:val="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D767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988">
      <w:bodyDiv w:val="1"/>
      <w:marLeft w:val="83"/>
      <w:marRight w:val="83"/>
      <w:marTop w:val="83"/>
      <w:marBottom w:val="83"/>
      <w:divBdr>
        <w:top w:val="none" w:sz="0" w:space="0" w:color="auto"/>
        <w:left w:val="none" w:sz="0" w:space="0" w:color="auto"/>
        <w:bottom w:val="none" w:sz="0" w:space="0" w:color="auto"/>
        <w:right w:val="none" w:sz="0" w:space="0" w:color="auto"/>
      </w:divBdr>
    </w:div>
    <w:div w:id="215513843">
      <w:bodyDiv w:val="1"/>
      <w:marLeft w:val="0"/>
      <w:marRight w:val="0"/>
      <w:marTop w:val="0"/>
      <w:marBottom w:val="0"/>
      <w:divBdr>
        <w:top w:val="none" w:sz="0" w:space="0" w:color="auto"/>
        <w:left w:val="none" w:sz="0" w:space="0" w:color="auto"/>
        <w:bottom w:val="none" w:sz="0" w:space="0" w:color="auto"/>
        <w:right w:val="none" w:sz="0" w:space="0" w:color="auto"/>
      </w:divBdr>
    </w:div>
    <w:div w:id="237254271">
      <w:bodyDiv w:val="1"/>
      <w:marLeft w:val="83"/>
      <w:marRight w:val="83"/>
      <w:marTop w:val="83"/>
      <w:marBottom w:val="83"/>
      <w:divBdr>
        <w:top w:val="none" w:sz="0" w:space="0" w:color="auto"/>
        <w:left w:val="none" w:sz="0" w:space="0" w:color="auto"/>
        <w:bottom w:val="none" w:sz="0" w:space="0" w:color="auto"/>
        <w:right w:val="none" w:sz="0" w:space="0" w:color="auto"/>
      </w:divBdr>
    </w:div>
    <w:div w:id="434979301">
      <w:bodyDiv w:val="1"/>
      <w:marLeft w:val="0"/>
      <w:marRight w:val="0"/>
      <w:marTop w:val="0"/>
      <w:marBottom w:val="0"/>
      <w:divBdr>
        <w:top w:val="none" w:sz="0" w:space="0" w:color="auto"/>
        <w:left w:val="none" w:sz="0" w:space="0" w:color="auto"/>
        <w:bottom w:val="none" w:sz="0" w:space="0" w:color="auto"/>
        <w:right w:val="none" w:sz="0" w:space="0" w:color="auto"/>
      </w:divBdr>
    </w:div>
    <w:div w:id="702051878">
      <w:bodyDiv w:val="1"/>
      <w:marLeft w:val="0"/>
      <w:marRight w:val="0"/>
      <w:marTop w:val="0"/>
      <w:marBottom w:val="0"/>
      <w:divBdr>
        <w:top w:val="none" w:sz="0" w:space="0" w:color="auto"/>
        <w:left w:val="none" w:sz="0" w:space="0" w:color="auto"/>
        <w:bottom w:val="none" w:sz="0" w:space="0" w:color="auto"/>
        <w:right w:val="none" w:sz="0" w:space="0" w:color="auto"/>
      </w:divBdr>
    </w:div>
    <w:div w:id="1388793926">
      <w:bodyDiv w:val="1"/>
      <w:marLeft w:val="0"/>
      <w:marRight w:val="0"/>
      <w:marTop w:val="0"/>
      <w:marBottom w:val="0"/>
      <w:divBdr>
        <w:top w:val="none" w:sz="0" w:space="0" w:color="auto"/>
        <w:left w:val="none" w:sz="0" w:space="0" w:color="auto"/>
        <w:bottom w:val="none" w:sz="0" w:space="0" w:color="auto"/>
        <w:right w:val="none" w:sz="0" w:space="0" w:color="auto"/>
      </w:divBdr>
    </w:div>
    <w:div w:id="1688362536">
      <w:bodyDiv w:val="1"/>
      <w:marLeft w:val="0"/>
      <w:marRight w:val="0"/>
      <w:marTop w:val="0"/>
      <w:marBottom w:val="0"/>
      <w:divBdr>
        <w:top w:val="none" w:sz="0" w:space="0" w:color="auto"/>
        <w:left w:val="none" w:sz="0" w:space="0" w:color="auto"/>
        <w:bottom w:val="none" w:sz="0" w:space="0" w:color="auto"/>
        <w:right w:val="none" w:sz="0" w:space="0" w:color="auto"/>
      </w:divBdr>
    </w:div>
    <w:div w:id="1943881773">
      <w:bodyDiv w:val="1"/>
      <w:marLeft w:val="0"/>
      <w:marRight w:val="0"/>
      <w:marTop w:val="0"/>
      <w:marBottom w:val="0"/>
      <w:divBdr>
        <w:top w:val="none" w:sz="0" w:space="0" w:color="auto"/>
        <w:left w:val="none" w:sz="0" w:space="0" w:color="auto"/>
        <w:bottom w:val="none" w:sz="0" w:space="0" w:color="auto"/>
        <w:right w:val="none" w:sz="0" w:space="0" w:color="auto"/>
      </w:divBdr>
    </w:div>
    <w:div w:id="20626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5" ma:contentTypeDescription="Create a new document." ma:contentTypeScope="" ma:versionID="670dd53c5bfe187cb055e6a33a211beb">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fc5ab40f2f95983dcbf7f5e50c6b976a"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1CA55-305F-4CA4-9081-786EA2045862}">
  <ds:schemaRefs>
    <ds:schemaRef ds:uri="http://schemas.microsoft.com/sharepoint/v3/contenttype/forms"/>
  </ds:schemaRefs>
</ds:datastoreItem>
</file>

<file path=customXml/itemProps2.xml><?xml version="1.0" encoding="utf-8"?>
<ds:datastoreItem xmlns:ds="http://schemas.openxmlformats.org/officeDocument/2006/customXml" ds:itemID="{60DDFD11-B2FA-4B2C-BF9B-C5E5B94AC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39891-5c8d-403e-ad01-56b6e968bec1"/>
    <ds:schemaRef ds:uri="7d15a4fa-2304-475c-8a04-11ad67b52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8EBF8-D615-42AF-84AB-6971AFF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2022-01-27T14:40:00Z</dcterms:created>
  <dcterms:modified xsi:type="dcterms:W3CDTF">2023-08-04T14:57:00Z</dcterms:modified>
</cp:coreProperties>
</file>